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6" w:type="dxa"/>
        <w:tblInd w:w="-567" w:type="dxa"/>
        <w:tblLayout w:type="fixed"/>
        <w:tblCellMar>
          <w:top w:w="15" w:type="dxa"/>
          <w:left w:w="15" w:type="dxa"/>
          <w:bottom w:w="15" w:type="dxa"/>
          <w:right w:w="15" w:type="dxa"/>
        </w:tblCellMar>
        <w:tblLook w:val="0000" w:firstRow="0" w:lastRow="0" w:firstColumn="0" w:lastColumn="0" w:noHBand="0" w:noVBand="0"/>
      </w:tblPr>
      <w:tblGrid>
        <w:gridCol w:w="532"/>
        <w:gridCol w:w="2587"/>
        <w:gridCol w:w="297"/>
        <w:gridCol w:w="567"/>
        <w:gridCol w:w="5903"/>
      </w:tblGrid>
      <w:tr w:rsidR="00A82CBB" w:rsidRPr="0078181B" w14:paraId="46DC5B13" w14:textId="77777777" w:rsidTr="0063631B">
        <w:trPr>
          <w:trHeight w:val="1261"/>
        </w:trPr>
        <w:tc>
          <w:tcPr>
            <w:tcW w:w="3416" w:type="dxa"/>
            <w:gridSpan w:val="3"/>
          </w:tcPr>
          <w:p w14:paraId="38EE0A2E" w14:textId="2B6F5022" w:rsidR="00EA297F" w:rsidRPr="0078181B" w:rsidRDefault="00EA297F" w:rsidP="003F16AE">
            <w:pPr>
              <w:spacing w:before="120" w:after="120" w:line="240" w:lineRule="atLeast"/>
              <w:ind w:right="-294"/>
              <w:jc w:val="center"/>
              <w:rPr>
                <w:rFonts w:asciiTheme="majorHAnsi" w:hAnsiTheme="majorHAnsi" w:cstheme="majorHAnsi"/>
                <w:color w:val="1A1A1A" w:themeColor="background1" w:themeShade="1A"/>
                <w:sz w:val="28"/>
                <w:szCs w:val="28"/>
              </w:rPr>
            </w:pPr>
            <w:r>
              <w:rPr>
                <w:rFonts w:asciiTheme="majorHAnsi" w:hAnsiTheme="majorHAnsi" w:cstheme="majorHAnsi"/>
                <w:noProof/>
                <w:color w:val="1A1A1A" w:themeColor="background1" w:themeShade="1A"/>
                <w:sz w:val="28"/>
                <w:szCs w:val="28"/>
                <w:lang w:val="en-GB" w:eastAsia="en-GB"/>
              </w:rPr>
              <mc:AlternateContent>
                <mc:Choice Requires="wps">
                  <w:drawing>
                    <wp:anchor distT="4294967295" distB="4294967295" distL="114300" distR="114300" simplePos="0" relativeHeight="251660290" behindDoc="0" locked="0" layoutInCell="1" allowOverlap="1" wp14:anchorId="3502CE34" wp14:editId="0AC6EF3D">
                      <wp:simplePos x="0" y="0"/>
                      <wp:positionH relativeFrom="margin">
                        <wp:posOffset>929005</wp:posOffset>
                      </wp:positionH>
                      <wp:positionV relativeFrom="paragraph">
                        <wp:posOffset>310277</wp:posOffset>
                      </wp:positionV>
                      <wp:extent cx="446405" cy="0"/>
                      <wp:effectExtent l="0" t="0" r="10795" b="12700"/>
                      <wp:wrapNone/>
                      <wp:docPr id="966069338" name="Straight Arrow Connector 966069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19C2CF" id="_x0000_t32" coordsize="21600,21600" o:spt="32" o:oned="t" path="m,l21600,21600e" filled="f">
                      <v:path arrowok="t" fillok="f" o:connecttype="none"/>
                      <o:lock v:ext="edit" shapetype="t"/>
                    </v:shapetype>
                    <v:shape id="Straight Arrow Connector 966069338" o:spid="_x0000_s1026" type="#_x0000_t32" style="position:absolute;margin-left:73.15pt;margin-top:24.45pt;width:35.15pt;height:0;z-index:25166029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">
                      <o:lock v:ext="edit" shapetype="f"/>
                      <w10:wrap anchorx="margin"/>
                    </v:shape>
                  </w:pict>
                </mc:Fallback>
              </mc:AlternateContent>
            </w:r>
            <w:r>
              <w:rPr>
                <w:rFonts w:asciiTheme="majorHAnsi" w:eastAsia="Times New Roman" w:hAnsiTheme="majorHAnsi" w:cstheme="majorHAnsi"/>
                <w:b/>
                <w:bCs/>
                <w:color w:val="1A1A1A" w:themeColor="background1" w:themeShade="1A"/>
                <w:sz w:val="28"/>
                <w:szCs w:val="28"/>
              </w:rPr>
              <w:t>CHÍNH PHỦ</w:t>
            </w:r>
          </w:p>
          <w:p w14:paraId="1F0962A7" w14:textId="2A4BD336" w:rsidR="00EA297F" w:rsidRPr="00A47878" w:rsidRDefault="00A10F43" w:rsidP="00FB29AB">
            <w:pPr>
              <w:spacing w:before="240" w:after="120" w:line="240" w:lineRule="atLeast"/>
              <w:ind w:right="-294"/>
              <w:jc w:val="center"/>
              <w:rPr>
                <w:rFonts w:asciiTheme="majorHAnsi" w:hAnsiTheme="majorHAnsi"/>
                <w:color w:val="1A1A1A" w:themeColor="background1" w:themeShade="1A"/>
                <w:sz w:val="28"/>
              </w:rPr>
            </w:pPr>
            <w:r>
              <w:rPr>
                <w:rFonts w:asciiTheme="majorHAnsi" w:hAnsiTheme="majorHAnsi"/>
                <w:color w:val="1A1A1A" w:themeColor="background1" w:themeShade="1A"/>
                <w:sz w:val="28"/>
              </w:rPr>
              <w:t xml:space="preserve"> </w:t>
            </w:r>
            <w:r w:rsidR="00555091">
              <w:rPr>
                <w:rFonts w:asciiTheme="majorHAnsi" w:hAnsiTheme="majorHAnsi"/>
                <w:color w:val="1A1A1A" w:themeColor="background1" w:themeShade="1A"/>
                <w:sz w:val="28"/>
              </w:rPr>
              <w:t>S</w:t>
            </w:r>
            <w:r>
              <w:rPr>
                <w:rFonts w:asciiTheme="majorHAnsi" w:hAnsiTheme="majorHAnsi"/>
                <w:color w:val="1A1A1A" w:themeColor="background1" w:themeShade="1A"/>
                <w:sz w:val="28"/>
              </w:rPr>
              <w:t>ố:</w:t>
            </w:r>
            <w:r>
              <w:rPr>
                <w:rFonts w:asciiTheme="majorHAnsi" w:hAnsiTheme="majorHAnsi"/>
                <w:color w:val="1A1A1A" w:themeColor="background1" w:themeShade="1A"/>
                <w:sz w:val="28"/>
                <w:lang w:val="vi-VN"/>
              </w:rPr>
              <w:t>.....</w:t>
            </w:r>
            <w:r>
              <w:rPr>
                <w:rFonts w:asciiTheme="majorHAnsi" w:hAnsiTheme="majorHAnsi"/>
                <w:color w:val="1A1A1A" w:themeColor="background1" w:themeShade="1A"/>
                <w:sz w:val="28"/>
              </w:rPr>
              <w:t>..../2026/NĐ-CP</w:t>
            </w:r>
          </w:p>
        </w:tc>
        <w:tc>
          <w:tcPr>
            <w:tcW w:w="567" w:type="dxa"/>
            <w:vAlign w:val="center"/>
          </w:tcPr>
          <w:p w14:paraId="461A6647" w14:textId="77777777" w:rsidR="00EA297F" w:rsidRPr="00A47878" w:rsidRDefault="00EA297F" w:rsidP="00056E45">
            <w:pPr>
              <w:snapToGrid w:val="0"/>
              <w:spacing w:before="120" w:after="120" w:line="240" w:lineRule="atLeast"/>
              <w:rPr>
                <w:rFonts w:asciiTheme="majorHAnsi" w:hAnsiTheme="majorHAnsi"/>
                <w:color w:val="1A1A1A" w:themeColor="background1" w:themeShade="1A"/>
                <w:sz w:val="28"/>
              </w:rPr>
            </w:pPr>
          </w:p>
        </w:tc>
        <w:tc>
          <w:tcPr>
            <w:tcW w:w="5903" w:type="dxa"/>
          </w:tcPr>
          <w:p w14:paraId="7DD281D0" w14:textId="77777777" w:rsidR="00EA297F" w:rsidRPr="00A47878" w:rsidRDefault="00EA297F" w:rsidP="00056E45">
            <w:pPr>
              <w:spacing w:after="0" w:line="240" w:lineRule="atLeast"/>
              <w:jc w:val="center"/>
              <w:rPr>
                <w:rFonts w:asciiTheme="majorHAnsi" w:hAnsiTheme="majorHAnsi"/>
                <w:b/>
                <w:color w:val="1A1A1A" w:themeColor="background1" w:themeShade="1A"/>
                <w:sz w:val="28"/>
              </w:rPr>
            </w:pPr>
            <w:r>
              <w:rPr>
                <w:rFonts w:asciiTheme="majorHAnsi" w:hAnsiTheme="majorHAnsi"/>
                <w:b/>
                <w:color w:val="1A1A1A" w:themeColor="background1" w:themeShade="1A"/>
                <w:sz w:val="28"/>
              </w:rPr>
              <w:t>CỘNG HÒA XÃ HỘI CHỦ NGHĨA VIỆT NAM</w:t>
            </w:r>
          </w:p>
          <w:p w14:paraId="0FCB0878" w14:textId="0BE3BCD7" w:rsidR="00EA297F" w:rsidRPr="0078181B" w:rsidRDefault="00EA297F" w:rsidP="00056E45">
            <w:pPr>
              <w:spacing w:after="0" w:line="240" w:lineRule="atLeast"/>
              <w:jc w:val="center"/>
              <w:rPr>
                <w:rFonts w:asciiTheme="majorHAnsi" w:eastAsia="Times New Roman" w:hAnsiTheme="majorHAnsi" w:cstheme="majorHAnsi"/>
                <w:i/>
                <w:iCs/>
                <w:color w:val="1A1A1A" w:themeColor="background1" w:themeShade="1A"/>
                <w:sz w:val="28"/>
                <w:szCs w:val="28"/>
              </w:rPr>
            </w:pPr>
            <w:r>
              <w:rPr>
                <w:rFonts w:asciiTheme="majorHAnsi" w:eastAsia="Times New Roman" w:hAnsiTheme="majorHAnsi" w:cstheme="majorHAnsi"/>
                <w:b/>
                <w:bCs/>
                <w:color w:val="1A1A1A" w:themeColor="background1" w:themeShade="1A"/>
                <w:sz w:val="28"/>
                <w:szCs w:val="28"/>
              </w:rPr>
              <w:t>Độc lập - Tự do - Hạnh phúc</w:t>
            </w:r>
          </w:p>
          <w:p w14:paraId="7B109977" w14:textId="5F3B4236" w:rsidR="00EA297F" w:rsidRPr="00A47878" w:rsidRDefault="00421AF3" w:rsidP="00056E45">
            <w:pPr>
              <w:spacing w:before="120" w:after="120" w:line="240" w:lineRule="atLeast"/>
              <w:rPr>
                <w:rFonts w:asciiTheme="majorHAnsi" w:hAnsiTheme="majorHAnsi"/>
                <w:color w:val="1A1A1A" w:themeColor="background1" w:themeShade="1A"/>
                <w:sz w:val="28"/>
              </w:rPr>
            </w:pPr>
            <w:r>
              <w:rPr>
                <w:rFonts w:asciiTheme="majorHAnsi" w:hAnsiTheme="majorHAnsi" w:cstheme="majorHAnsi"/>
                <w:noProof/>
                <w:color w:val="1A1A1A" w:themeColor="background1" w:themeShade="1A"/>
                <w:sz w:val="28"/>
                <w:szCs w:val="28"/>
                <w:lang w:val="en-GB" w:eastAsia="en-GB"/>
              </w:rPr>
              <mc:AlternateContent>
                <mc:Choice Requires="wps">
                  <w:drawing>
                    <wp:anchor distT="0" distB="0" distL="114300" distR="114300" simplePos="0" relativeHeight="251661314" behindDoc="0" locked="0" layoutInCell="1" allowOverlap="1" wp14:anchorId="62254DD1" wp14:editId="141A8C47">
                      <wp:simplePos x="0" y="0"/>
                      <wp:positionH relativeFrom="margin">
                        <wp:posOffset>782906</wp:posOffset>
                      </wp:positionH>
                      <wp:positionV relativeFrom="paragraph">
                        <wp:posOffset>43180</wp:posOffset>
                      </wp:positionV>
                      <wp:extent cx="2160270" cy="0"/>
                      <wp:effectExtent l="0" t="0" r="11430" b="12700"/>
                      <wp:wrapNone/>
                      <wp:docPr id="82366810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257477" id="Straight Arrow Connector 1" o:spid="_x0000_s1026" type="#_x0000_t32" style="position:absolute;margin-left:61.65pt;margin-top:3.4pt;width:170.1pt;height:0;z-index:25166131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">
                      <o:lock v:ext="edit" shapetype="f"/>
                      <w10:wrap anchorx="margin"/>
                    </v:shape>
                  </w:pict>
                </mc:Fallback>
              </mc:AlternateContent>
            </w:r>
          </w:p>
        </w:tc>
      </w:tr>
      <w:tr w:rsidR="00A82CBB" w14:paraId="78E64570" w14:textId="77777777" w:rsidTr="0063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3"/>
          <w:wBefore w:w="532" w:type="dxa"/>
          <w:wAfter w:w="6767" w:type="dxa"/>
          <w:trHeight w:val="254"/>
        </w:trPr>
        <w:tc>
          <w:tcPr>
            <w:tcW w:w="2587" w:type="dxa"/>
          </w:tcPr>
          <w:p w14:paraId="0E9EB083" w14:textId="217B29A1" w:rsidR="00EA297F" w:rsidRPr="00A47878" w:rsidRDefault="00EA297F" w:rsidP="006F782A">
            <w:pPr>
              <w:spacing w:before="120" w:after="120"/>
              <w:jc w:val="center"/>
              <w:rPr>
                <w:rFonts w:ascii="Times New Roman" w:hAnsi="Times New Roman"/>
                <w:i/>
              </w:rPr>
            </w:pPr>
            <w:r>
              <w:rPr>
                <w:rFonts w:ascii="Times New Roman" w:hAnsi="Times New Roman"/>
                <w:i/>
              </w:rPr>
              <w:t>Dự thảo ngày</w:t>
            </w:r>
            <w:r w:rsidR="00197644">
              <w:rPr>
                <w:rFonts w:ascii="Times New Roman" w:hAnsi="Times New Roman"/>
                <w:bCs/>
                <w:i/>
                <w:lang w:val="en-GB"/>
              </w:rPr>
              <w:t xml:space="preserve"> 27</w:t>
            </w:r>
            <w:r>
              <w:rPr>
                <w:rFonts w:ascii="Times New Roman" w:hAnsi="Times New Roman"/>
                <w:bCs/>
                <w:i/>
              </w:rPr>
              <w:t>/</w:t>
            </w:r>
            <w:r w:rsidR="003F4E40">
              <w:rPr>
                <w:rFonts w:ascii="Times New Roman" w:hAnsi="Times New Roman"/>
                <w:bCs/>
                <w:i/>
              </w:rPr>
              <w:t>7</w:t>
            </w:r>
            <w:r>
              <w:rPr>
                <w:rFonts w:ascii="Times New Roman" w:hAnsi="Times New Roman"/>
                <w:i/>
              </w:rPr>
              <w:t>/2026</w:t>
            </w:r>
          </w:p>
        </w:tc>
      </w:tr>
    </w:tbl>
    <w:p w14:paraId="70D2DFE1" w14:textId="77777777" w:rsidR="00964927" w:rsidRDefault="00964927" w:rsidP="00D57685">
      <w:pPr>
        <w:spacing w:after="0" w:line="240" w:lineRule="atLeast"/>
        <w:jc w:val="center"/>
        <w:rPr>
          <w:rFonts w:asciiTheme="majorHAnsi" w:eastAsia="Times New Roman" w:hAnsiTheme="majorHAnsi" w:cstheme="majorHAnsi"/>
          <w:b/>
          <w:bCs/>
          <w:color w:val="1A1A1A" w:themeColor="background1" w:themeShade="1A"/>
          <w:sz w:val="28"/>
          <w:szCs w:val="28"/>
        </w:rPr>
      </w:pPr>
    </w:p>
    <w:p w14:paraId="71B7B86E" w14:textId="77777777" w:rsidR="00893C6B" w:rsidRDefault="002F0FC7" w:rsidP="002F0FC7">
      <w:pPr>
        <w:spacing w:after="0" w:line="240" w:lineRule="atLeast"/>
        <w:jc w:val="center"/>
        <w:rPr>
          <w:rFonts w:asciiTheme="majorHAnsi" w:eastAsia="Times New Roman" w:hAnsiTheme="majorHAnsi" w:cstheme="majorHAnsi"/>
          <w:b/>
          <w:bCs/>
          <w:color w:val="1A1A1A" w:themeColor="background1" w:themeShade="1A"/>
          <w:sz w:val="28"/>
          <w:szCs w:val="28"/>
        </w:rPr>
      </w:pPr>
      <w:r>
        <w:rPr>
          <w:rFonts w:asciiTheme="majorHAnsi" w:eastAsia="Times New Roman" w:hAnsiTheme="majorHAnsi" w:cstheme="majorHAnsi"/>
          <w:b/>
          <w:bCs/>
          <w:color w:val="1A1A1A" w:themeColor="background1" w:themeShade="1A"/>
          <w:sz w:val="28"/>
          <w:szCs w:val="28"/>
        </w:rPr>
        <w:t xml:space="preserve">NGHỊ ĐỊNH </w:t>
      </w:r>
    </w:p>
    <w:p w14:paraId="3E57FDC5" w14:textId="4FD762C9" w:rsidR="00B201E6" w:rsidRDefault="0069036D" w:rsidP="00B201E6">
      <w:pPr>
        <w:spacing w:after="0" w:line="240" w:lineRule="auto"/>
        <w:jc w:val="center"/>
        <w:rPr>
          <w:rFonts w:ascii="Times New Roman" w:hAnsi="Times New Roman"/>
          <w:b/>
          <w:color w:val="000000"/>
          <w:sz w:val="28"/>
        </w:rPr>
      </w:pPr>
      <w:r>
        <w:rPr>
          <w:rFonts w:ascii="Times New Roman" w:hAnsi="Times New Roman"/>
          <w:b/>
          <w:color w:val="000000"/>
          <w:sz w:val="28"/>
          <w:szCs w:val="28"/>
        </w:rPr>
        <w:t xml:space="preserve">QUY ĐỊNH CHI TIẾT MỘT SỐ ĐIỀU CỦA LUẬT TRỢ GIÚP PHÁP LÝ </w:t>
      </w:r>
      <w:r>
        <w:rPr>
          <w:rFonts w:ascii="Times New Roman" w:hAnsi="Times New Roman"/>
          <w:b/>
          <w:color w:val="000000"/>
          <w:sz w:val="28"/>
        </w:rPr>
        <w:t>VÀ BIỆN PHÁP BẢO ĐẢM THI HÀNH</w:t>
      </w:r>
    </w:p>
    <w:p w14:paraId="7BBFA7FF" w14:textId="0C1BB7E9" w:rsidR="00C6085C" w:rsidRPr="007561BA" w:rsidRDefault="007561BA" w:rsidP="00C37BBD">
      <w:pPr>
        <w:spacing w:after="0" w:line="240" w:lineRule="auto"/>
        <w:jc w:val="center"/>
        <w:rPr>
          <w:rFonts w:ascii="Times New Roman" w:hAnsi="Times New Roman"/>
          <w:b/>
          <w:color w:val="000000"/>
          <w:sz w:val="28"/>
        </w:rPr>
      </w:pPr>
      <w:r>
        <w:rPr>
          <w:rFonts w:ascii="Times New Roman" w:hAnsi="Times New Roman"/>
          <w:b/>
          <w:color w:val="000000"/>
          <w:sz w:val="28"/>
        </w:rPr>
        <w:t xml:space="preserve"> </w:t>
      </w:r>
    </w:p>
    <w:p w14:paraId="029CD867" w14:textId="2DD79F00" w:rsidR="00C6085C" w:rsidRPr="0078181B" w:rsidRDefault="00C6085C" w:rsidP="003F16AE">
      <w:pPr>
        <w:spacing w:before="80" w:after="80" w:line="390" w:lineRule="exact"/>
        <w:ind w:firstLine="720"/>
        <w:jc w:val="both"/>
        <w:rPr>
          <w:rFonts w:asciiTheme="majorHAnsi" w:eastAsia="Times New Roman" w:hAnsiTheme="majorHAnsi" w:cstheme="majorHAnsi"/>
          <w:i/>
          <w:iCs/>
          <w:color w:val="1A1A1A" w:themeColor="background1" w:themeShade="1A"/>
          <w:sz w:val="28"/>
          <w:szCs w:val="28"/>
        </w:rPr>
      </w:pPr>
      <w:r>
        <w:rPr>
          <w:rFonts w:asciiTheme="majorHAnsi" w:hAnsiTheme="majorHAnsi"/>
          <w:i/>
          <w:color w:val="1A1A1A" w:themeColor="background1" w:themeShade="1A"/>
          <w:sz w:val="28"/>
        </w:rPr>
        <w:t xml:space="preserve">Căn cứ </w:t>
      </w:r>
      <w:r>
        <w:rPr>
          <w:rFonts w:asciiTheme="majorHAnsi" w:eastAsia="Times New Roman" w:hAnsiTheme="majorHAnsi" w:cstheme="majorHAnsi"/>
          <w:i/>
          <w:iCs/>
          <w:color w:val="1A1A1A" w:themeColor="background1" w:themeShade="1A"/>
          <w:sz w:val="28"/>
          <w:szCs w:val="28"/>
        </w:rPr>
        <w:t>Luật Tổ chức Chính phủ số 63/2025/QH15;</w:t>
      </w:r>
    </w:p>
    <w:p w14:paraId="6DC36049" w14:textId="634843FF" w:rsidR="002F0FC7" w:rsidRPr="00A47878" w:rsidRDefault="002F0FC7" w:rsidP="003F16AE">
      <w:pPr>
        <w:spacing w:before="80" w:after="80" w:line="390" w:lineRule="exact"/>
        <w:ind w:firstLine="720"/>
        <w:jc w:val="both"/>
        <w:rPr>
          <w:rFonts w:asciiTheme="majorHAnsi" w:hAnsiTheme="majorHAnsi"/>
          <w:i/>
          <w:color w:val="1A1A1A" w:themeColor="background1" w:themeShade="1A"/>
          <w:sz w:val="28"/>
        </w:rPr>
      </w:pPr>
      <w:r>
        <w:rPr>
          <w:rFonts w:asciiTheme="majorHAnsi" w:eastAsia="Times New Roman" w:hAnsiTheme="majorHAnsi" w:cstheme="majorHAnsi"/>
          <w:i/>
          <w:iCs/>
          <w:color w:val="1A1A1A" w:themeColor="background1" w:themeShade="1A"/>
          <w:sz w:val="28"/>
          <w:szCs w:val="28"/>
        </w:rPr>
        <w:t>Căn cứ</w:t>
      </w:r>
      <w:r>
        <w:rPr>
          <w:rFonts w:asciiTheme="majorHAnsi" w:hAnsiTheme="majorHAnsi"/>
          <w:i/>
          <w:color w:val="1A1A1A" w:themeColor="background1" w:themeShade="1A"/>
          <w:sz w:val="28"/>
        </w:rPr>
        <w:t xml:space="preserve"> Luật Trợ giúp pháp lý số 11/2017/QH15 được sửa đổi, bổ sung bởi Luật</w:t>
      </w:r>
      <w:r>
        <w:rPr>
          <w:rFonts w:asciiTheme="majorHAnsi" w:eastAsia="Times New Roman" w:hAnsiTheme="majorHAnsi" w:cstheme="majorHAnsi"/>
          <w:i/>
          <w:iCs/>
          <w:color w:val="1A1A1A" w:themeColor="background1" w:themeShade="1A"/>
          <w:sz w:val="28"/>
          <w:szCs w:val="28"/>
        </w:rPr>
        <w:t xml:space="preserve"> số 05/2026/QH16;</w:t>
      </w:r>
    </w:p>
    <w:p w14:paraId="08BA1AB8" w14:textId="5066B49E" w:rsidR="002F0FC7" w:rsidRDefault="002F0FC7" w:rsidP="003F16AE">
      <w:pPr>
        <w:spacing w:before="80" w:after="80" w:line="390" w:lineRule="exact"/>
        <w:ind w:firstLine="720"/>
        <w:jc w:val="both"/>
        <w:rPr>
          <w:rFonts w:asciiTheme="majorHAnsi" w:eastAsia="Times New Roman" w:hAnsiTheme="majorHAnsi" w:cstheme="majorHAnsi"/>
          <w:i/>
          <w:iCs/>
          <w:color w:val="1A1A1A" w:themeColor="background1" w:themeShade="1A"/>
          <w:sz w:val="28"/>
          <w:szCs w:val="28"/>
        </w:rPr>
      </w:pPr>
      <w:r>
        <w:rPr>
          <w:rFonts w:asciiTheme="majorHAnsi" w:eastAsia="Times New Roman" w:hAnsiTheme="majorHAnsi" w:cstheme="majorHAnsi"/>
          <w:i/>
          <w:iCs/>
          <w:color w:val="1A1A1A" w:themeColor="background1" w:themeShade="1A"/>
          <w:sz w:val="28"/>
          <w:szCs w:val="28"/>
        </w:rPr>
        <w:t>Theo đề nghị của Bộ trưởng Bộ Tư pháp;</w:t>
      </w:r>
    </w:p>
    <w:p w14:paraId="0A2AF186" w14:textId="0532E795" w:rsidR="00DA223D" w:rsidRDefault="002F0FC7" w:rsidP="003F16AE">
      <w:pPr>
        <w:spacing w:before="80" w:after="80" w:line="390" w:lineRule="exact"/>
        <w:ind w:firstLine="720"/>
        <w:jc w:val="both"/>
        <w:rPr>
          <w:rFonts w:asciiTheme="majorHAnsi" w:eastAsia="Times New Roman" w:hAnsiTheme="majorHAnsi" w:cstheme="majorHAnsi"/>
          <w:i/>
          <w:iCs/>
          <w:color w:val="1A1A1A" w:themeColor="background1" w:themeShade="1A"/>
          <w:sz w:val="28"/>
          <w:szCs w:val="28"/>
        </w:rPr>
      </w:pPr>
      <w:r>
        <w:rPr>
          <w:rFonts w:asciiTheme="majorHAnsi" w:eastAsia="Times New Roman" w:hAnsiTheme="majorHAnsi" w:cstheme="majorHAnsi"/>
          <w:i/>
          <w:iCs/>
          <w:color w:val="1A1A1A" w:themeColor="background1" w:themeShade="1A"/>
          <w:sz w:val="28"/>
          <w:szCs w:val="28"/>
        </w:rPr>
        <w:t xml:space="preserve">Chính phủ ban hành Nghị định quy định chi tiết một số điều của Luật Trợ giúp pháp lý và biện pháp bảo đảm thi hành. </w:t>
      </w:r>
    </w:p>
    <w:p w14:paraId="13638E9D" w14:textId="3A34BAE0" w:rsidR="00973DBA" w:rsidRPr="00C70902" w:rsidRDefault="00C6085C" w:rsidP="003F16AE">
      <w:pPr>
        <w:spacing w:before="80" w:after="80" w:line="390" w:lineRule="exact"/>
        <w:ind w:firstLine="720"/>
        <w:jc w:val="both"/>
        <w:rPr>
          <w:rFonts w:asciiTheme="majorHAnsi" w:eastAsia="Times New Roman" w:hAnsiTheme="majorHAnsi" w:cstheme="majorHAnsi"/>
          <w:b/>
          <w:bCs/>
          <w:sz w:val="28"/>
          <w:szCs w:val="28"/>
          <w:lang w:val="en-GB"/>
        </w:rPr>
      </w:pPr>
      <w:r>
        <w:rPr>
          <w:rFonts w:asciiTheme="majorHAnsi" w:hAnsiTheme="majorHAnsi"/>
          <w:b/>
          <w:sz w:val="28"/>
        </w:rPr>
        <w:t xml:space="preserve">Điều 1. </w:t>
      </w:r>
      <w:r>
        <w:rPr>
          <w:rFonts w:asciiTheme="majorHAnsi" w:eastAsia="Times New Roman" w:hAnsiTheme="majorHAnsi" w:cstheme="majorHAnsi"/>
          <w:b/>
          <w:bCs/>
          <w:sz w:val="28"/>
          <w:szCs w:val="28"/>
          <w:lang w:val="vi-VN"/>
        </w:rPr>
        <w:t xml:space="preserve">Phạm vi </w:t>
      </w:r>
      <w:r>
        <w:rPr>
          <w:rFonts w:asciiTheme="majorHAnsi" w:eastAsia="Times New Roman" w:hAnsiTheme="majorHAnsi" w:cstheme="majorHAnsi"/>
          <w:b/>
          <w:bCs/>
          <w:sz w:val="28"/>
          <w:szCs w:val="28"/>
          <w:lang w:val="en-GB"/>
        </w:rPr>
        <w:t>điều chỉnh</w:t>
      </w:r>
    </w:p>
    <w:p w14:paraId="3DA1011B" w14:textId="24CE93AF" w:rsidR="001665DB" w:rsidRPr="00D17A19" w:rsidRDefault="009267CC" w:rsidP="003F16AE">
      <w:pPr>
        <w:spacing w:before="80" w:after="80" w:line="390" w:lineRule="exact"/>
        <w:ind w:firstLine="720"/>
        <w:jc w:val="both"/>
        <w:rPr>
          <w:rFonts w:ascii="Times New Roman" w:eastAsia="Times New Roman" w:hAnsi="Times New Roman"/>
          <w:i/>
          <w:sz w:val="28"/>
          <w:szCs w:val="28"/>
          <w:lang w:val="en-GB" w:eastAsia="en-GB"/>
        </w:rPr>
      </w:pPr>
      <w:r>
        <w:rPr>
          <w:rFonts w:ascii="Times New Roman" w:eastAsia="Times New Roman" w:hAnsi="Times New Roman"/>
          <w:bCs/>
          <w:i/>
          <w:color w:val="000000"/>
          <w:sz w:val="28"/>
          <w:szCs w:val="28"/>
          <w:lang w:eastAsia="en-GB"/>
        </w:rPr>
        <w:t xml:space="preserve">  </w:t>
      </w:r>
      <w:r w:rsidR="00AD5F10" w:rsidRPr="00D17A19">
        <w:rPr>
          <w:rFonts w:asciiTheme="majorHAnsi" w:eastAsia="Times New Roman" w:hAnsiTheme="majorHAnsi" w:cstheme="majorHAnsi"/>
          <w:bCs/>
          <w:i/>
          <w:sz w:val="28"/>
          <w:szCs w:val="28"/>
          <w:lang w:val="en-GB"/>
        </w:rPr>
        <w:t>Nghị định này quy định chi tiết Điều 11, điểm d khoản 2 và khoản 3 Điều 18, Điều 21, Điều 22, Điều 24, Điều 36, Điều 40</w:t>
      </w:r>
      <w:r w:rsidR="005D0EA4">
        <w:rPr>
          <w:rFonts w:asciiTheme="majorHAnsi" w:eastAsia="Times New Roman" w:hAnsiTheme="majorHAnsi" w:cstheme="majorHAnsi"/>
          <w:bCs/>
          <w:i/>
          <w:sz w:val="28"/>
          <w:szCs w:val="28"/>
          <w:lang w:val="en-GB"/>
        </w:rPr>
        <w:t xml:space="preserve">, </w:t>
      </w:r>
      <w:r w:rsidR="00F10B07">
        <w:rPr>
          <w:rFonts w:asciiTheme="majorHAnsi" w:eastAsia="Times New Roman" w:hAnsiTheme="majorHAnsi" w:cstheme="majorHAnsi"/>
          <w:bCs/>
          <w:i/>
          <w:sz w:val="28"/>
          <w:szCs w:val="28"/>
          <w:lang w:val="en-GB"/>
        </w:rPr>
        <w:t xml:space="preserve">khoản 2 </w:t>
      </w:r>
      <w:r w:rsidR="00AD5F10" w:rsidRPr="00D17A19">
        <w:rPr>
          <w:rFonts w:asciiTheme="majorHAnsi" w:eastAsia="Times New Roman" w:hAnsiTheme="majorHAnsi" w:cstheme="majorHAnsi"/>
          <w:bCs/>
          <w:i/>
          <w:sz w:val="28"/>
          <w:szCs w:val="28"/>
          <w:lang w:val="en-GB"/>
        </w:rPr>
        <w:t>Điều 45 Luật Trợ giúp pháp lý</w:t>
      </w:r>
      <w:r w:rsidR="00D5630D">
        <w:rPr>
          <w:rFonts w:ascii="Times New Roman" w:eastAsia="Times New Roman" w:hAnsi="Times New Roman"/>
          <w:i/>
          <w:sz w:val="28"/>
          <w:szCs w:val="28"/>
          <w:lang w:val="en-GB" w:eastAsia="en-GB"/>
        </w:rPr>
        <w:t xml:space="preserve"> và </w:t>
      </w:r>
      <w:r w:rsidR="00AD5F10" w:rsidRPr="00D17A19">
        <w:rPr>
          <w:rFonts w:ascii="Times New Roman" w:eastAsia="Times New Roman" w:hAnsi="Times New Roman"/>
          <w:i/>
          <w:sz w:val="28"/>
          <w:szCs w:val="28"/>
          <w:lang w:val="vi-VN" w:eastAsia="en-GB"/>
        </w:rPr>
        <w:t xml:space="preserve">các </w:t>
      </w:r>
      <w:r w:rsidR="00AD5F10" w:rsidRPr="00D17A19">
        <w:rPr>
          <w:rFonts w:ascii="Times New Roman" w:eastAsia="Times New Roman" w:hAnsi="Times New Roman"/>
          <w:i/>
          <w:sz w:val="28"/>
          <w:szCs w:val="28"/>
          <w:lang w:val="en-GB" w:eastAsia="en-GB"/>
        </w:rPr>
        <w:t>biện pháp bảo đảm thi hành Luật Trợ giúp pháp lý.</w:t>
      </w:r>
    </w:p>
    <w:p w14:paraId="540134D9" w14:textId="3A98A5B2" w:rsidR="00A87E8E" w:rsidRPr="00EA3623" w:rsidRDefault="001665DB" w:rsidP="003F16AE">
      <w:pPr>
        <w:spacing w:before="80" w:after="80" w:line="390" w:lineRule="exact"/>
        <w:ind w:firstLine="720"/>
        <w:jc w:val="both"/>
        <w:rPr>
          <w:rFonts w:ascii="Times New Roman" w:hAnsi="Times New Roman"/>
          <w:b/>
          <w:color w:val="000000" w:themeColor="text1"/>
          <w:sz w:val="28"/>
          <w:szCs w:val="28"/>
        </w:rPr>
      </w:pPr>
      <w:r>
        <w:rPr>
          <w:rFonts w:asciiTheme="majorHAnsi" w:hAnsiTheme="majorHAnsi" w:cstheme="majorHAnsi"/>
          <w:b/>
          <w:bCs/>
          <w:sz w:val="28"/>
          <w:szCs w:val="28"/>
          <w:lang w:val="en-GB"/>
        </w:rPr>
        <w:t xml:space="preserve">Điều 2. </w:t>
      </w:r>
      <w:r>
        <w:rPr>
          <w:rFonts w:ascii="Times New Roman" w:hAnsi="Times New Roman"/>
          <w:b/>
          <w:color w:val="000000" w:themeColor="text1"/>
          <w:sz w:val="28"/>
          <w:szCs w:val="28"/>
        </w:rPr>
        <w:t>Tổ chức, hoạt động của Trung tâm trợ giúp pháp lý nhà nước</w:t>
      </w:r>
    </w:p>
    <w:p w14:paraId="7530BCCB" w14:textId="77777777" w:rsidR="00C70902" w:rsidRPr="00C70902" w:rsidRDefault="00C70902" w:rsidP="003F16AE">
      <w:pPr>
        <w:spacing w:before="80" w:after="80" w:line="390" w:lineRule="exact"/>
        <w:ind w:firstLine="720"/>
        <w:jc w:val="both"/>
        <w:rPr>
          <w:rFonts w:asciiTheme="majorHAnsi" w:eastAsia="Times New Roman" w:hAnsiTheme="majorHAnsi" w:cstheme="majorHAnsi"/>
          <w:color w:val="000000"/>
          <w:sz w:val="28"/>
          <w:szCs w:val="28"/>
          <w:lang w:val="en-GB" w:eastAsia="en-GB"/>
        </w:rPr>
      </w:pPr>
      <w:bookmarkStart w:id="0" w:name="dieu_4"/>
      <w:r>
        <w:rPr>
          <w:rFonts w:asciiTheme="majorHAnsi" w:eastAsia="Times New Roman" w:hAnsiTheme="majorHAnsi" w:cstheme="majorHAnsi"/>
          <w:color w:val="000000"/>
          <w:sz w:val="28"/>
          <w:szCs w:val="28"/>
          <w:lang w:val="en-GB" w:eastAsia="en-GB"/>
        </w:rPr>
        <w:t>1. Trung tâm trợ giúp pháp lý nhà nước (sau đây gọi chung là Trung tâm) có Giám đốc, Phó Giám đốc, Trợ giúp viên pháp lý, viên chức và người lao động khác. Giám đốc, Phó Giám đốc Trung tâm phải là Trợ giúp viên pháp lý.</w:t>
      </w:r>
    </w:p>
    <w:p w14:paraId="233D1316" w14:textId="6DC3203E" w:rsidR="00C70902" w:rsidRPr="00C70902" w:rsidRDefault="00C70902" w:rsidP="003F16AE">
      <w:pPr>
        <w:spacing w:before="80" w:after="80" w:line="390" w:lineRule="exact"/>
        <w:ind w:firstLine="720"/>
        <w:jc w:val="both"/>
        <w:rPr>
          <w:rFonts w:asciiTheme="majorHAnsi" w:eastAsia="Times New Roman" w:hAnsiTheme="majorHAnsi" w:cstheme="majorHAnsi"/>
          <w:color w:val="000000"/>
          <w:sz w:val="28"/>
          <w:szCs w:val="28"/>
          <w:lang w:val="en-GB" w:eastAsia="en-GB"/>
        </w:rPr>
      </w:pPr>
      <w:r>
        <w:rPr>
          <w:rFonts w:asciiTheme="majorHAnsi" w:eastAsia="Times New Roman" w:hAnsiTheme="majorHAnsi" w:cstheme="majorHAnsi"/>
          <w:color w:val="000000"/>
          <w:sz w:val="28"/>
          <w:szCs w:val="28"/>
          <w:lang w:val="en-GB" w:eastAsia="en-GB"/>
        </w:rPr>
        <w:t>2. Giám đốc Trung tâm, Phó Giám đốc Trung tâm do Giám đốc Sở Tư pháp bổ nhiệm, miễn nhiệm, cách chức. Giám đốc Trung tâm là người đứng đầu Trung tâm và là người đại diện theo pháp luật của Trung tâm, chịu trách nhiệm trước Giám đốc Sở Tư pháp và trước pháp luật về toàn bộ hoạt động của Trung tâm. Phó Giám đốc Trung tâm phụ trách một hoặc một số lĩnh vực công tác do Giám đốc Trung tâm phân công và chịu trách nhiệm trước Giám đốc Trung tâm về kết quả công tác được giao.</w:t>
      </w:r>
      <w:r w:rsidR="00175CB9">
        <w:rPr>
          <w:rFonts w:asciiTheme="majorHAnsi" w:eastAsia="Times New Roman" w:hAnsiTheme="majorHAnsi" w:cstheme="majorHAnsi"/>
          <w:color w:val="000000"/>
          <w:sz w:val="28"/>
          <w:szCs w:val="28"/>
          <w:lang w:val="en-GB" w:eastAsia="en-GB"/>
        </w:rPr>
        <w:t xml:space="preserve"> </w:t>
      </w:r>
    </w:p>
    <w:p w14:paraId="30E54843" w14:textId="29B41A0C" w:rsidR="00C70902" w:rsidRDefault="00C70902" w:rsidP="003F16AE">
      <w:pPr>
        <w:spacing w:before="80" w:after="80" w:line="390" w:lineRule="exact"/>
        <w:ind w:firstLine="720"/>
        <w:jc w:val="both"/>
        <w:rPr>
          <w:rFonts w:asciiTheme="majorHAnsi" w:eastAsia="Times New Roman" w:hAnsiTheme="majorHAnsi" w:cstheme="majorHAnsi"/>
          <w:color w:val="000000"/>
          <w:sz w:val="28"/>
          <w:szCs w:val="28"/>
          <w:lang w:val="en-GB" w:eastAsia="en-GB"/>
        </w:rPr>
      </w:pPr>
      <w:r>
        <w:rPr>
          <w:rFonts w:asciiTheme="majorHAnsi" w:eastAsia="Times New Roman" w:hAnsiTheme="majorHAnsi" w:cstheme="majorHAnsi"/>
          <w:color w:val="000000"/>
          <w:sz w:val="28"/>
          <w:szCs w:val="28"/>
          <w:lang w:val="en-GB" w:eastAsia="en-GB"/>
        </w:rPr>
        <w:t xml:space="preserve">3. Trung tâm có thể có các </w:t>
      </w:r>
      <w:r w:rsidR="009545E4" w:rsidRPr="004F1D73">
        <w:rPr>
          <w:rFonts w:asciiTheme="majorHAnsi" w:eastAsia="Times New Roman" w:hAnsiTheme="majorHAnsi" w:cstheme="majorHAnsi"/>
          <w:i/>
          <w:color w:val="000000"/>
          <w:sz w:val="28"/>
          <w:szCs w:val="28"/>
          <w:lang w:val="en-GB" w:eastAsia="en-GB"/>
        </w:rPr>
        <w:t>phòng</w:t>
      </w:r>
      <w:r w:rsidR="009545E4" w:rsidRPr="009545E4">
        <w:rPr>
          <w:rFonts w:asciiTheme="majorHAnsi" w:eastAsia="Times New Roman" w:hAnsiTheme="majorHAnsi" w:cstheme="majorHAnsi"/>
          <w:color w:val="000000"/>
          <w:sz w:val="28"/>
          <w:szCs w:val="28"/>
          <w:lang w:val="en-GB" w:eastAsia="en-GB"/>
        </w:rPr>
        <w:t xml:space="preserve">, </w:t>
      </w:r>
      <w:r w:rsidR="009545E4" w:rsidRPr="004F1D73">
        <w:rPr>
          <w:rFonts w:asciiTheme="majorHAnsi" w:eastAsia="Times New Roman" w:hAnsiTheme="majorHAnsi" w:cstheme="majorHAnsi"/>
          <w:i/>
          <w:color w:val="000000"/>
          <w:sz w:val="28"/>
          <w:szCs w:val="28"/>
          <w:lang w:val="en-GB" w:eastAsia="en-GB"/>
        </w:rPr>
        <w:t>ban hoặc các tổ chức cấu thành khác</w:t>
      </w:r>
      <w:r w:rsidR="009545E4">
        <w:rPr>
          <w:rFonts w:asciiTheme="majorHAnsi" w:eastAsia="Times New Roman" w:hAnsiTheme="majorHAnsi" w:cstheme="majorHAnsi"/>
          <w:color w:val="000000"/>
          <w:sz w:val="28"/>
          <w:szCs w:val="28"/>
          <w:lang w:val="en-GB" w:eastAsia="en-GB"/>
        </w:rPr>
        <w:t xml:space="preserve"> </w:t>
      </w:r>
      <w:r>
        <w:rPr>
          <w:rFonts w:asciiTheme="majorHAnsi" w:eastAsia="Times New Roman" w:hAnsiTheme="majorHAnsi" w:cstheme="majorHAnsi"/>
          <w:color w:val="000000"/>
          <w:sz w:val="28"/>
          <w:szCs w:val="28"/>
          <w:lang w:val="en-GB" w:eastAsia="en-GB"/>
        </w:rPr>
        <w:t>để thực hiện các nhiệm vụ, quyền hạn theo quy định của Luật Trợ giúp pháp lý và pháp luật về đơn vị sự nghiệp công lập.</w:t>
      </w:r>
    </w:p>
    <w:bookmarkEnd w:id="0"/>
    <w:p w14:paraId="1F3DA650" w14:textId="77777777" w:rsidR="00A42F19" w:rsidRDefault="00A42F19" w:rsidP="003F16AE">
      <w:pPr>
        <w:spacing w:before="80" w:after="80" w:line="390" w:lineRule="exact"/>
        <w:ind w:firstLine="720"/>
        <w:jc w:val="both"/>
        <w:rPr>
          <w:rFonts w:ascii="Times New Roman" w:eastAsia="Times New Roman" w:hAnsi="Times New Roman"/>
          <w:b/>
          <w:bCs/>
          <w:color w:val="000000"/>
          <w:sz w:val="28"/>
          <w:szCs w:val="28"/>
          <w:lang w:eastAsia="en-GB"/>
        </w:rPr>
      </w:pPr>
    </w:p>
    <w:p w14:paraId="2EAD6CBE" w14:textId="59A1621C"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lastRenderedPageBreak/>
        <w:t>Điều 3. Tiêu chuẩn bổ nhiệm Giám đốc</w:t>
      </w:r>
      <w:r w:rsidR="009545E4">
        <w:rPr>
          <w:rFonts w:ascii="Times New Roman" w:eastAsia="Times New Roman" w:hAnsi="Times New Roman"/>
          <w:b/>
          <w:bCs/>
          <w:color w:val="000000"/>
          <w:sz w:val="28"/>
          <w:szCs w:val="28"/>
          <w:lang w:eastAsia="en-GB"/>
        </w:rPr>
        <w:t xml:space="preserve"> </w:t>
      </w:r>
      <w:r>
        <w:rPr>
          <w:rFonts w:ascii="Times New Roman" w:eastAsia="Times New Roman" w:hAnsi="Times New Roman"/>
          <w:b/>
          <w:bCs/>
          <w:color w:val="000000"/>
          <w:sz w:val="28"/>
          <w:szCs w:val="28"/>
          <w:lang w:eastAsia="en-GB"/>
        </w:rPr>
        <w:t>Trung tâm</w:t>
      </w:r>
    </w:p>
    <w:p w14:paraId="4E318B6A" w14:textId="7AF8F1BE"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 Trợ giúp viên pháp lý có đủ các tiêu chuẩn sau đây thì được đề nghị bổ nhiệm làm Giám đốc</w:t>
      </w:r>
      <w:r w:rsidR="009545E4">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Trung tâm:</w:t>
      </w:r>
    </w:p>
    <w:p w14:paraId="06E095AF" w14:textId="433A7445" w:rsidR="00AA321B" w:rsidRPr="00C70902" w:rsidRDefault="00882704"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w:t>
      </w:r>
      <w:r w:rsidR="00C70902">
        <w:rPr>
          <w:rFonts w:ascii="Times New Roman" w:eastAsia="Times New Roman" w:hAnsi="Times New Roman"/>
          <w:bCs/>
          <w:color w:val="000000"/>
          <w:sz w:val="28"/>
          <w:szCs w:val="28"/>
          <w:lang w:eastAsia="en-GB"/>
        </w:rPr>
        <w:t xml:space="preserve"> Có ít nhất 03 năm là Trợ giúp viên pháp lý hoặc thẩm phán hoặc kiểm sát viên</w:t>
      </w:r>
      <w:r w:rsidR="00C63937">
        <w:rPr>
          <w:rFonts w:ascii="Times New Roman" w:eastAsia="Times New Roman" w:hAnsi="Times New Roman"/>
          <w:bCs/>
          <w:color w:val="000000"/>
          <w:sz w:val="28"/>
          <w:szCs w:val="28"/>
          <w:lang w:eastAsia="en-GB"/>
        </w:rPr>
        <w:t xml:space="preserve"> trung cấp trở lên </w:t>
      </w:r>
      <w:r w:rsidR="004B402F">
        <w:rPr>
          <w:rFonts w:ascii="Times New Roman" w:eastAsia="Times New Roman" w:hAnsi="Times New Roman"/>
          <w:bCs/>
          <w:color w:val="000000"/>
          <w:sz w:val="28"/>
          <w:szCs w:val="28"/>
          <w:lang w:eastAsia="en-GB"/>
        </w:rPr>
        <w:t>hoặc</w:t>
      </w:r>
      <w:r w:rsidR="00C70902">
        <w:rPr>
          <w:rFonts w:ascii="Times New Roman" w:eastAsia="Times New Roman" w:hAnsi="Times New Roman"/>
          <w:bCs/>
          <w:color w:val="000000"/>
          <w:sz w:val="28"/>
          <w:szCs w:val="28"/>
          <w:lang w:eastAsia="en-GB"/>
        </w:rPr>
        <w:t xml:space="preserve"> điều tra viên trung cấp trở lên hoặc có 05 năm làm công tác quản lý nhà nước về trợ giúp pháp lý trong ngành Tư pháp;</w:t>
      </w:r>
    </w:p>
    <w:p w14:paraId="19324498" w14:textId="3AEFEF8B" w:rsidR="00C70902" w:rsidRPr="004F1D73" w:rsidRDefault="00882704" w:rsidP="003F16AE">
      <w:pPr>
        <w:spacing w:before="80" w:after="80" w:line="390" w:lineRule="exact"/>
        <w:ind w:firstLine="720"/>
        <w:jc w:val="both"/>
        <w:rPr>
          <w:rFonts w:ascii="Times New Roman" w:eastAsia="Times New Roman" w:hAnsi="Times New Roman"/>
          <w:bCs/>
          <w:color w:val="000000"/>
          <w:spacing w:val="-6"/>
          <w:sz w:val="28"/>
          <w:szCs w:val="28"/>
          <w:lang w:eastAsia="en-GB"/>
        </w:rPr>
      </w:pPr>
      <w:r>
        <w:rPr>
          <w:rFonts w:ascii="Times New Roman" w:eastAsia="Times New Roman" w:hAnsi="Times New Roman"/>
          <w:bCs/>
          <w:color w:val="000000"/>
          <w:sz w:val="28"/>
          <w:szCs w:val="28"/>
          <w:lang w:eastAsia="en-GB"/>
        </w:rPr>
        <w:t>2.</w:t>
      </w:r>
      <w:r w:rsidR="00C70902">
        <w:rPr>
          <w:rFonts w:ascii="Times New Roman" w:eastAsia="Times New Roman" w:hAnsi="Times New Roman"/>
          <w:bCs/>
          <w:color w:val="000000"/>
          <w:sz w:val="28"/>
          <w:szCs w:val="28"/>
          <w:lang w:eastAsia="en-GB"/>
        </w:rPr>
        <w:t xml:space="preserve"> Có đủ điều kiện, tiêu chuẩn đối với người đứng đầu</w:t>
      </w:r>
      <w:r w:rsidR="0032773E">
        <w:rPr>
          <w:rFonts w:ascii="Times New Roman" w:eastAsia="Times New Roman" w:hAnsi="Times New Roman"/>
          <w:bCs/>
          <w:color w:val="000000"/>
          <w:sz w:val="28"/>
          <w:szCs w:val="28"/>
          <w:lang w:eastAsia="en-GB"/>
        </w:rPr>
        <w:t xml:space="preserve"> </w:t>
      </w:r>
      <w:r w:rsidR="00C70902" w:rsidRPr="004F1D73">
        <w:rPr>
          <w:rFonts w:ascii="Times New Roman" w:eastAsia="Times New Roman" w:hAnsi="Times New Roman"/>
          <w:bCs/>
          <w:color w:val="000000"/>
          <w:spacing w:val="-6"/>
          <w:sz w:val="28"/>
          <w:szCs w:val="28"/>
          <w:lang w:eastAsia="en-GB"/>
        </w:rPr>
        <w:t>đơn vị sự nghiệp công lập thuộc Sở Tư pháp theo quy định của pháp luật.</w:t>
      </w:r>
    </w:p>
    <w:p w14:paraId="387E2927" w14:textId="4A0B70DB"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4. Cách chức</w:t>
      </w:r>
      <w:r w:rsidR="009545E4">
        <w:rPr>
          <w:rFonts w:ascii="Times New Roman" w:eastAsia="Times New Roman" w:hAnsi="Times New Roman"/>
          <w:b/>
          <w:bCs/>
          <w:color w:val="000000"/>
          <w:sz w:val="28"/>
          <w:szCs w:val="28"/>
          <w:lang w:eastAsia="en-GB"/>
        </w:rPr>
        <w:t xml:space="preserve"> Giám đốc, Phó Giám đốc Trung tâm</w:t>
      </w:r>
    </w:p>
    <w:p w14:paraId="5AFD7DE8" w14:textId="14B3020E"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Giám đốc, </w:t>
      </w:r>
      <w:r w:rsidRPr="00D17A19">
        <w:rPr>
          <w:rFonts w:ascii="Times New Roman" w:eastAsia="Times New Roman" w:hAnsi="Times New Roman"/>
          <w:bCs/>
          <w:i/>
          <w:color w:val="000000"/>
          <w:sz w:val="28"/>
          <w:szCs w:val="28"/>
          <w:lang w:eastAsia="en-GB"/>
        </w:rPr>
        <w:t>Phó Giám đốc</w:t>
      </w:r>
      <w:r w:rsidR="00193B0A">
        <w:rPr>
          <w:rFonts w:ascii="Times New Roman" w:eastAsia="Times New Roman" w:hAnsi="Times New Roman"/>
          <w:bCs/>
          <w:i/>
          <w:color w:val="000000"/>
          <w:sz w:val="28"/>
          <w:szCs w:val="28"/>
          <w:lang w:eastAsia="en-GB"/>
        </w:rPr>
        <w:t xml:space="preserve"> Trung tâm </w:t>
      </w:r>
      <w:r>
        <w:rPr>
          <w:rFonts w:ascii="Times New Roman" w:eastAsia="Times New Roman" w:hAnsi="Times New Roman"/>
          <w:bCs/>
          <w:color w:val="000000"/>
          <w:sz w:val="28"/>
          <w:szCs w:val="28"/>
          <w:lang w:eastAsia="en-GB"/>
        </w:rPr>
        <w:t>bị cách chức khi thuộc một trong các trường hợp sau đây:</w:t>
      </w:r>
    </w:p>
    <w:p w14:paraId="00CBCB5A" w14:textId="08ABB5AB" w:rsidR="009545E4" w:rsidRPr="00C70902" w:rsidRDefault="009545E4"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1. </w:t>
      </w:r>
      <w:r w:rsidR="00C70902">
        <w:rPr>
          <w:rFonts w:ascii="Times New Roman" w:eastAsia="Times New Roman" w:hAnsi="Times New Roman"/>
          <w:bCs/>
          <w:color w:val="000000"/>
          <w:sz w:val="28"/>
          <w:szCs w:val="28"/>
          <w:lang w:eastAsia="en-GB"/>
        </w:rPr>
        <w:t>Có một trong các hành vi quy định tại khoản 1 Điều 6 của Luật Trợ giúp pháp lý;</w:t>
      </w:r>
    </w:p>
    <w:p w14:paraId="37B03356" w14:textId="490A49C7" w:rsidR="009545E4" w:rsidRDefault="009545E4"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2. </w:t>
      </w:r>
      <w:r w:rsidR="00C70902">
        <w:rPr>
          <w:rFonts w:ascii="Times New Roman" w:eastAsia="Times New Roman" w:hAnsi="Times New Roman"/>
          <w:bCs/>
          <w:color w:val="000000"/>
          <w:sz w:val="28"/>
          <w:szCs w:val="28"/>
          <w:lang w:eastAsia="en-GB"/>
        </w:rPr>
        <w:t>Vi phạm nghiêm trọng quy tắc nghề nghiệp trợ giúp pháp lý;</w:t>
      </w:r>
    </w:p>
    <w:p w14:paraId="281B2419" w14:textId="2E414E3C" w:rsidR="004156EB" w:rsidRPr="00272D04" w:rsidRDefault="009545E4"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272D04">
        <w:rPr>
          <w:rFonts w:ascii="Times New Roman" w:eastAsia="Times New Roman" w:hAnsi="Times New Roman"/>
          <w:bCs/>
          <w:i/>
          <w:color w:val="000000"/>
          <w:sz w:val="28"/>
          <w:szCs w:val="28"/>
          <w:lang w:eastAsia="en-GB"/>
        </w:rPr>
        <w:t xml:space="preserve">3. </w:t>
      </w:r>
      <w:r w:rsidR="004156EB" w:rsidRPr="00272D04">
        <w:rPr>
          <w:rFonts w:ascii="Times New Roman" w:eastAsia="Times New Roman" w:hAnsi="Times New Roman"/>
          <w:bCs/>
          <w:i/>
          <w:color w:val="000000"/>
          <w:sz w:val="28"/>
          <w:szCs w:val="28"/>
          <w:lang w:eastAsia="en-GB"/>
        </w:rPr>
        <w:t xml:space="preserve">Có hành vi vi phạm đến mức </w:t>
      </w:r>
      <w:r w:rsidR="000F3208">
        <w:rPr>
          <w:rFonts w:ascii="Times New Roman" w:eastAsia="Times New Roman" w:hAnsi="Times New Roman"/>
          <w:bCs/>
          <w:i/>
          <w:color w:val="000000"/>
          <w:sz w:val="28"/>
          <w:szCs w:val="28"/>
          <w:lang w:eastAsia="en-GB"/>
        </w:rPr>
        <w:t>phải</w:t>
      </w:r>
      <w:r w:rsidR="000F3208" w:rsidRPr="00272D04">
        <w:rPr>
          <w:rFonts w:ascii="Times New Roman" w:eastAsia="Times New Roman" w:hAnsi="Times New Roman"/>
          <w:bCs/>
          <w:i/>
          <w:color w:val="000000"/>
          <w:sz w:val="28"/>
          <w:szCs w:val="28"/>
          <w:lang w:eastAsia="en-GB"/>
        </w:rPr>
        <w:t xml:space="preserve"> </w:t>
      </w:r>
      <w:r w:rsidR="00993801">
        <w:rPr>
          <w:rFonts w:ascii="Times New Roman" w:eastAsia="Times New Roman" w:hAnsi="Times New Roman"/>
          <w:bCs/>
          <w:i/>
          <w:color w:val="000000"/>
          <w:sz w:val="28"/>
          <w:szCs w:val="28"/>
          <w:lang w:eastAsia="en-GB"/>
        </w:rPr>
        <w:t>áp dụng hình thức</w:t>
      </w:r>
      <w:r w:rsidR="004156EB" w:rsidRPr="00272D04">
        <w:rPr>
          <w:rFonts w:ascii="Times New Roman" w:eastAsia="Times New Roman" w:hAnsi="Times New Roman"/>
          <w:bCs/>
          <w:i/>
          <w:color w:val="000000"/>
          <w:sz w:val="28"/>
          <w:szCs w:val="28"/>
          <w:lang w:eastAsia="en-GB"/>
        </w:rPr>
        <w:t xml:space="preserve"> kỷ luật </w:t>
      </w:r>
      <w:r w:rsidR="00C63937">
        <w:rPr>
          <w:rFonts w:ascii="Times New Roman" w:eastAsia="Times New Roman" w:hAnsi="Times New Roman"/>
          <w:bCs/>
          <w:i/>
          <w:color w:val="000000"/>
          <w:sz w:val="28"/>
          <w:szCs w:val="28"/>
          <w:lang w:eastAsia="en-GB"/>
        </w:rPr>
        <w:t xml:space="preserve">cách chức </w:t>
      </w:r>
      <w:r w:rsidR="004156EB" w:rsidRPr="00272D04">
        <w:rPr>
          <w:rFonts w:ascii="Times New Roman" w:eastAsia="Times New Roman" w:hAnsi="Times New Roman"/>
          <w:bCs/>
          <w:i/>
          <w:color w:val="000000"/>
          <w:sz w:val="28"/>
          <w:szCs w:val="28"/>
          <w:lang w:eastAsia="en-GB"/>
        </w:rPr>
        <w:t>theo quy định của pháp luật về viên chức.</w:t>
      </w:r>
    </w:p>
    <w:p w14:paraId="3C90AC33" w14:textId="3A1B9460"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5. Chi nhánh của Trung tâm trợ giúp pháp lý nhà nước</w:t>
      </w:r>
    </w:p>
    <w:p w14:paraId="152AF3B3" w14:textId="1A631C41"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1. Chi nhánh chịu sự quản lý của Trung tâm. Chi nhánh có con dấu để giao dịch, sử dụng cho hoạt động chuyên môn, nghiệp vụ trợ giúp pháp lý. Tên Chi nhánh phải thể hiện rõ tên Trung tâm chủ quản của Chi nhánh. </w:t>
      </w:r>
    </w:p>
    <w:p w14:paraId="07894791" w14:textId="7F791AB3" w:rsidR="005A4858"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2. </w:t>
      </w:r>
      <w:r w:rsidR="00F208CE">
        <w:rPr>
          <w:rFonts w:ascii="Times New Roman" w:eastAsia="Times New Roman" w:hAnsi="Times New Roman"/>
          <w:bCs/>
          <w:color w:val="000000"/>
          <w:sz w:val="28"/>
          <w:szCs w:val="28"/>
          <w:lang w:eastAsia="en-GB"/>
        </w:rPr>
        <w:t xml:space="preserve">Chi nhánh có Trưởng Chi nhánh là Trợ giúp viên pháp lý, do Giám đốc Trung tâm bổ nhiệm, miễn nhiệm, cách chức. Trưởng Chi nhánh chịu trách nhiệm trước Giám đốc Trung tâm về hoạt động của Chi nhánh. </w:t>
      </w:r>
    </w:p>
    <w:p w14:paraId="2BD3E555" w14:textId="472C4E7D" w:rsidR="00C70902" w:rsidRDefault="005A4858" w:rsidP="003F16AE">
      <w:pPr>
        <w:spacing w:before="80" w:after="80" w:line="390" w:lineRule="exact"/>
        <w:ind w:firstLine="720"/>
        <w:jc w:val="both"/>
        <w:rPr>
          <w:rFonts w:ascii="Times New Roman" w:eastAsia="Times New Roman" w:hAnsi="Times New Roman"/>
          <w:bCs/>
          <w:color w:val="000000"/>
          <w:sz w:val="28"/>
          <w:szCs w:val="28"/>
          <w:lang w:eastAsia="en-GB"/>
        </w:rPr>
      </w:pPr>
      <w:r w:rsidRPr="004F1D73">
        <w:rPr>
          <w:rFonts w:ascii="Times New Roman" w:eastAsia="Times New Roman" w:hAnsi="Times New Roman"/>
          <w:bCs/>
          <w:i/>
          <w:color w:val="000000"/>
          <w:sz w:val="28"/>
          <w:szCs w:val="28"/>
          <w:lang w:eastAsia="en-GB"/>
        </w:rPr>
        <w:t>3.</w:t>
      </w:r>
      <w:r w:rsidR="001446F4" w:rsidRPr="001446F4">
        <w:rPr>
          <w:rFonts w:ascii="Times New Roman" w:eastAsia="Times New Roman" w:hAnsi="Times New Roman"/>
          <w:bCs/>
          <w:i/>
          <w:color w:val="000000"/>
          <w:sz w:val="28"/>
          <w:szCs w:val="28"/>
          <w:lang w:eastAsia="en-GB"/>
        </w:rPr>
        <w:t xml:space="preserve"> </w:t>
      </w:r>
      <w:r w:rsidR="001446F4">
        <w:rPr>
          <w:rFonts w:ascii="Times New Roman" w:eastAsia="Times New Roman" w:hAnsi="Times New Roman"/>
          <w:bCs/>
          <w:i/>
          <w:color w:val="000000"/>
          <w:sz w:val="28"/>
          <w:szCs w:val="28"/>
          <w:lang w:eastAsia="en-GB"/>
        </w:rPr>
        <w:t>Chi nhánh</w:t>
      </w:r>
      <w:r w:rsidR="001446F4">
        <w:rPr>
          <w:rFonts w:ascii="Times New Roman" w:eastAsia="Times New Roman" w:hAnsi="Times New Roman"/>
          <w:bCs/>
          <w:color w:val="000000"/>
          <w:sz w:val="28"/>
          <w:szCs w:val="28"/>
          <w:lang w:eastAsia="en-GB"/>
        </w:rPr>
        <w:t xml:space="preserve"> </w:t>
      </w:r>
      <w:r w:rsidR="001446F4">
        <w:rPr>
          <w:rFonts w:ascii="Times New Roman" w:eastAsia="Times New Roman" w:hAnsi="Times New Roman"/>
          <w:bCs/>
          <w:i/>
          <w:color w:val="000000"/>
          <w:sz w:val="28"/>
          <w:szCs w:val="28"/>
          <w:lang w:eastAsia="en-GB"/>
        </w:rPr>
        <w:t>c</w:t>
      </w:r>
      <w:r w:rsidR="001446F4" w:rsidRPr="005310FE">
        <w:rPr>
          <w:rFonts w:ascii="Times New Roman" w:eastAsia="Times New Roman" w:hAnsi="Times New Roman"/>
          <w:bCs/>
          <w:i/>
          <w:color w:val="000000"/>
          <w:sz w:val="28"/>
          <w:szCs w:val="28"/>
          <w:lang w:eastAsia="en-GB"/>
        </w:rPr>
        <w:t>ó ít nhất 01</w:t>
      </w:r>
      <w:r w:rsidR="001446F4">
        <w:rPr>
          <w:rFonts w:ascii="Times New Roman" w:eastAsia="Times New Roman" w:hAnsi="Times New Roman"/>
          <w:bCs/>
          <w:color w:val="000000"/>
          <w:sz w:val="28"/>
          <w:szCs w:val="28"/>
          <w:lang w:eastAsia="en-GB"/>
        </w:rPr>
        <w:t xml:space="preserve"> </w:t>
      </w:r>
      <w:r w:rsidR="001446F4" w:rsidRPr="00703EEF">
        <w:rPr>
          <w:rFonts w:ascii="Times New Roman" w:eastAsia="Times New Roman" w:hAnsi="Times New Roman"/>
          <w:bCs/>
          <w:color w:val="000000"/>
          <w:sz w:val="28"/>
          <w:szCs w:val="28"/>
          <w:lang w:eastAsia="en-GB"/>
        </w:rPr>
        <w:t>Trợ giúp viên pháp lý làm việc thường xuyên</w:t>
      </w:r>
      <w:r w:rsidR="001446F4" w:rsidRPr="001905E7">
        <w:rPr>
          <w:rFonts w:ascii="Times New Roman" w:eastAsia="Times New Roman" w:hAnsi="Times New Roman"/>
          <w:bCs/>
          <w:i/>
          <w:color w:val="000000"/>
          <w:sz w:val="28"/>
          <w:szCs w:val="28"/>
          <w:lang w:eastAsia="en-GB"/>
        </w:rPr>
        <w:t xml:space="preserve"> tại Chi nhánh;</w:t>
      </w:r>
      <w:r w:rsidR="001446F4">
        <w:rPr>
          <w:rFonts w:ascii="Times New Roman" w:eastAsia="Times New Roman" w:hAnsi="Times New Roman"/>
          <w:bCs/>
          <w:color w:val="000000"/>
          <w:sz w:val="28"/>
          <w:szCs w:val="28"/>
          <w:lang w:eastAsia="en-GB"/>
        </w:rPr>
        <w:t xml:space="preserve"> có cơ sở vật chất, </w:t>
      </w:r>
      <w:r w:rsidR="001446F4" w:rsidRPr="005310FE">
        <w:rPr>
          <w:rFonts w:ascii="Times New Roman" w:eastAsia="Times New Roman" w:hAnsi="Times New Roman"/>
          <w:bCs/>
          <w:i/>
          <w:color w:val="000000"/>
          <w:sz w:val="28"/>
          <w:szCs w:val="28"/>
          <w:lang w:eastAsia="en-GB"/>
        </w:rPr>
        <w:t>trang thiết bị cần thiết để thực hiện hoạt động</w:t>
      </w:r>
      <w:r w:rsidR="001446F4">
        <w:rPr>
          <w:rFonts w:ascii="Times New Roman" w:eastAsia="Times New Roman" w:hAnsi="Times New Roman"/>
          <w:bCs/>
          <w:i/>
          <w:color w:val="000000"/>
          <w:sz w:val="28"/>
          <w:szCs w:val="28"/>
          <w:lang w:eastAsia="en-GB"/>
        </w:rPr>
        <w:t xml:space="preserve"> trợ giúp pháp lý theo quy định</w:t>
      </w:r>
      <w:r w:rsidR="00F208CE">
        <w:rPr>
          <w:rFonts w:ascii="Times New Roman" w:eastAsia="Times New Roman" w:hAnsi="Times New Roman"/>
          <w:bCs/>
          <w:i/>
          <w:color w:val="000000"/>
          <w:sz w:val="28"/>
          <w:szCs w:val="28"/>
          <w:lang w:eastAsia="en-GB"/>
        </w:rPr>
        <w:t>.</w:t>
      </w:r>
    </w:p>
    <w:p w14:paraId="7B11B668" w14:textId="09CBDAFE" w:rsidR="00C70902" w:rsidRPr="00C70902" w:rsidRDefault="009545E4"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4</w:t>
      </w:r>
      <w:r w:rsidR="00C70902">
        <w:rPr>
          <w:rFonts w:ascii="Times New Roman" w:eastAsia="Times New Roman" w:hAnsi="Times New Roman"/>
          <w:bCs/>
          <w:color w:val="000000"/>
          <w:sz w:val="28"/>
          <w:szCs w:val="28"/>
          <w:lang w:eastAsia="en-GB"/>
        </w:rPr>
        <w:t>. Chi nhánh có các quyền và nghĩa vụ sau đây:</w:t>
      </w:r>
    </w:p>
    <w:p w14:paraId="718FAD63" w14:textId="76B908B4"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a) </w:t>
      </w:r>
      <w:r w:rsidR="0055710E">
        <w:rPr>
          <w:rFonts w:ascii="Times New Roman" w:eastAsia="Times New Roman" w:hAnsi="Times New Roman"/>
          <w:bCs/>
          <w:color w:val="000000"/>
          <w:sz w:val="28"/>
          <w:szCs w:val="28"/>
          <w:lang w:eastAsia="en-GB"/>
        </w:rPr>
        <w:t>T</w:t>
      </w:r>
      <w:r>
        <w:rPr>
          <w:rFonts w:ascii="Times New Roman" w:eastAsia="Times New Roman" w:hAnsi="Times New Roman"/>
          <w:bCs/>
          <w:color w:val="000000"/>
          <w:sz w:val="28"/>
          <w:szCs w:val="28"/>
          <w:lang w:eastAsia="en-GB"/>
        </w:rPr>
        <w:t>hực hiện trợ giúp pháp lý theo quy định của pháp luật; cử người thực hiện trợ giúp pháp lý tại địa bàn được phân công;</w:t>
      </w:r>
    </w:p>
    <w:p w14:paraId="2FFBA7AD" w14:textId="5A9C6248"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b) </w:t>
      </w:r>
      <w:r w:rsidR="00164BCE">
        <w:rPr>
          <w:rFonts w:ascii="Times New Roman" w:eastAsia="Times New Roman" w:hAnsi="Times New Roman"/>
          <w:bCs/>
          <w:i/>
          <w:color w:val="000000"/>
          <w:sz w:val="28"/>
          <w:szCs w:val="28"/>
          <w:lang w:eastAsia="en-GB"/>
        </w:rPr>
        <w:t>Thực hiện</w:t>
      </w:r>
      <w:r w:rsidRPr="00D17A19">
        <w:rPr>
          <w:rFonts w:ascii="Times New Roman" w:eastAsia="Times New Roman" w:hAnsi="Times New Roman"/>
          <w:bCs/>
          <w:i/>
          <w:color w:val="000000"/>
          <w:sz w:val="28"/>
          <w:szCs w:val="28"/>
          <w:lang w:eastAsia="en-GB"/>
        </w:rPr>
        <w:t xml:space="preserve"> hoạt động truyền thông về trợ giúp pháp lý </w:t>
      </w:r>
      <w:r w:rsidR="00D6398E">
        <w:rPr>
          <w:rFonts w:ascii="Times New Roman" w:eastAsia="Times New Roman" w:hAnsi="Times New Roman"/>
          <w:bCs/>
          <w:i/>
          <w:color w:val="000000"/>
          <w:sz w:val="28"/>
          <w:szCs w:val="28"/>
          <w:lang w:eastAsia="en-GB"/>
        </w:rPr>
        <w:t>tại</w:t>
      </w:r>
      <w:r w:rsidRPr="00D17A19">
        <w:rPr>
          <w:rFonts w:ascii="Times New Roman" w:eastAsia="Times New Roman" w:hAnsi="Times New Roman"/>
          <w:bCs/>
          <w:i/>
          <w:color w:val="000000"/>
          <w:sz w:val="28"/>
          <w:szCs w:val="28"/>
          <w:lang w:eastAsia="en-GB"/>
        </w:rPr>
        <w:t xml:space="preserve"> địa bàn được phân công;</w:t>
      </w:r>
    </w:p>
    <w:p w14:paraId="475A5771" w14:textId="2BD094CD" w:rsidR="00C70902" w:rsidRPr="00C70902" w:rsidRDefault="00733B8E"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w:t>
      </w:r>
      <w:r w:rsidR="00C70902">
        <w:rPr>
          <w:rFonts w:ascii="Times New Roman" w:eastAsia="Times New Roman" w:hAnsi="Times New Roman"/>
          <w:bCs/>
          <w:color w:val="000000"/>
          <w:sz w:val="28"/>
          <w:szCs w:val="28"/>
          <w:lang w:eastAsia="en-GB"/>
        </w:rPr>
        <w:t xml:space="preserve">) Đề nghị cơ quan, tổ chức, cá nhân </w:t>
      </w:r>
      <w:r w:rsidR="00C70902" w:rsidRPr="00D17A19">
        <w:rPr>
          <w:rFonts w:ascii="Times New Roman" w:eastAsia="Times New Roman" w:hAnsi="Times New Roman"/>
          <w:bCs/>
          <w:i/>
          <w:color w:val="000000"/>
          <w:sz w:val="28"/>
          <w:szCs w:val="28"/>
          <w:lang w:eastAsia="en-GB"/>
        </w:rPr>
        <w:t>có liên quan</w:t>
      </w:r>
      <w:r w:rsidR="00C70902">
        <w:rPr>
          <w:rFonts w:ascii="Times New Roman" w:eastAsia="Times New Roman" w:hAnsi="Times New Roman"/>
          <w:bCs/>
          <w:color w:val="000000"/>
          <w:sz w:val="28"/>
          <w:szCs w:val="28"/>
          <w:lang w:eastAsia="en-GB"/>
        </w:rPr>
        <w:t xml:space="preserve"> </w:t>
      </w:r>
      <w:r w:rsidR="00D17A19">
        <w:rPr>
          <w:rFonts w:ascii="Times New Roman" w:eastAsia="Times New Roman" w:hAnsi="Times New Roman"/>
          <w:bCs/>
          <w:color w:val="000000"/>
          <w:sz w:val="28"/>
          <w:szCs w:val="28"/>
          <w:lang w:eastAsia="en-GB"/>
        </w:rPr>
        <w:t xml:space="preserve">phối hợp, </w:t>
      </w:r>
      <w:r w:rsidR="00C70902">
        <w:rPr>
          <w:rFonts w:ascii="Times New Roman" w:eastAsia="Times New Roman" w:hAnsi="Times New Roman"/>
          <w:bCs/>
          <w:color w:val="000000"/>
          <w:sz w:val="28"/>
          <w:szCs w:val="28"/>
          <w:lang w:eastAsia="en-GB"/>
        </w:rPr>
        <w:t>cung cấp thông tin, tài liệu về vụ việc trợ giúp pháp lý theo quy định;</w:t>
      </w:r>
    </w:p>
    <w:p w14:paraId="6FD9550D" w14:textId="40FD341B" w:rsidR="00C70902" w:rsidRPr="005310FE" w:rsidRDefault="00733B8E"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color w:val="000000"/>
          <w:sz w:val="28"/>
          <w:szCs w:val="28"/>
          <w:lang w:eastAsia="en-GB"/>
        </w:rPr>
        <w:lastRenderedPageBreak/>
        <w:t>d</w:t>
      </w:r>
      <w:r w:rsidR="00C70902">
        <w:rPr>
          <w:rFonts w:ascii="Times New Roman" w:eastAsia="Times New Roman" w:hAnsi="Times New Roman"/>
          <w:bCs/>
          <w:color w:val="000000"/>
          <w:sz w:val="28"/>
          <w:szCs w:val="28"/>
          <w:lang w:eastAsia="en-GB"/>
        </w:rPr>
        <w:t xml:space="preserve">) Thực hiện chế độ thống kê, báo cáo về </w:t>
      </w:r>
      <w:r w:rsidR="0046179F">
        <w:rPr>
          <w:rFonts w:ascii="Times New Roman" w:eastAsia="Times New Roman" w:hAnsi="Times New Roman"/>
          <w:bCs/>
          <w:color w:val="000000"/>
          <w:sz w:val="28"/>
          <w:szCs w:val="28"/>
          <w:lang w:eastAsia="en-GB"/>
        </w:rPr>
        <w:t xml:space="preserve">hoạt động </w:t>
      </w:r>
      <w:r w:rsidR="00C70902">
        <w:rPr>
          <w:rFonts w:ascii="Times New Roman" w:eastAsia="Times New Roman" w:hAnsi="Times New Roman"/>
          <w:bCs/>
          <w:color w:val="000000"/>
          <w:sz w:val="28"/>
          <w:szCs w:val="28"/>
          <w:lang w:eastAsia="en-GB"/>
        </w:rPr>
        <w:t xml:space="preserve">trợ giúp pháp lý </w:t>
      </w:r>
      <w:r w:rsidR="0046179F">
        <w:rPr>
          <w:rFonts w:ascii="Times New Roman" w:eastAsia="Times New Roman" w:hAnsi="Times New Roman"/>
          <w:bCs/>
          <w:i/>
          <w:color w:val="000000"/>
          <w:sz w:val="28"/>
          <w:szCs w:val="28"/>
          <w:lang w:eastAsia="en-GB"/>
        </w:rPr>
        <w:t>của Chi nhánh</w:t>
      </w:r>
      <w:r w:rsidR="00C70902" w:rsidRPr="005310FE">
        <w:rPr>
          <w:rFonts w:ascii="Times New Roman" w:eastAsia="Times New Roman" w:hAnsi="Times New Roman"/>
          <w:bCs/>
          <w:i/>
          <w:color w:val="000000"/>
          <w:sz w:val="28"/>
          <w:szCs w:val="28"/>
          <w:lang w:eastAsia="en-GB"/>
        </w:rPr>
        <w:t>;</w:t>
      </w:r>
    </w:p>
    <w:p w14:paraId="161BE4A7" w14:textId="12046BDF" w:rsidR="00C70902" w:rsidRPr="00C70902" w:rsidRDefault="00733B8E"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đ</w:t>
      </w:r>
      <w:r w:rsidR="00C70902">
        <w:rPr>
          <w:rFonts w:ascii="Times New Roman" w:eastAsia="Times New Roman" w:hAnsi="Times New Roman"/>
          <w:bCs/>
          <w:color w:val="000000"/>
          <w:sz w:val="28"/>
          <w:szCs w:val="28"/>
          <w:lang w:eastAsia="en-GB"/>
        </w:rPr>
        <w:t>) Thực hiện các nhiệm vụ khác liên quan đến trợ giúp pháp lý theo phân công của Giám đốc Trung tâm.</w:t>
      </w:r>
    </w:p>
    <w:p w14:paraId="720F42C0" w14:textId="34A7F1BB"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 xml:space="preserve">Điều </w:t>
      </w:r>
      <w:r w:rsidR="00890D30">
        <w:rPr>
          <w:rFonts w:ascii="Times New Roman" w:eastAsia="Times New Roman" w:hAnsi="Times New Roman"/>
          <w:b/>
          <w:bCs/>
          <w:color w:val="000000"/>
          <w:sz w:val="28"/>
          <w:szCs w:val="28"/>
          <w:lang w:eastAsia="en-GB"/>
        </w:rPr>
        <w:t>6</w:t>
      </w:r>
      <w:r>
        <w:rPr>
          <w:rFonts w:ascii="Times New Roman" w:eastAsia="Times New Roman" w:hAnsi="Times New Roman"/>
          <w:b/>
          <w:bCs/>
          <w:color w:val="000000"/>
          <w:sz w:val="28"/>
          <w:szCs w:val="28"/>
          <w:lang w:eastAsia="en-GB"/>
        </w:rPr>
        <w:t>. Thủ tục thành lập Chi nhánh</w:t>
      </w:r>
    </w:p>
    <w:p w14:paraId="4E80AB1F"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sidRPr="005310FE">
        <w:rPr>
          <w:rFonts w:ascii="Times New Roman" w:eastAsia="Times New Roman" w:hAnsi="Times New Roman"/>
          <w:bCs/>
          <w:color w:val="000000"/>
          <w:sz w:val="28"/>
          <w:szCs w:val="28"/>
          <w:lang w:eastAsia="en-GB"/>
        </w:rPr>
        <w:t>1.</w:t>
      </w:r>
      <w:r>
        <w:rPr>
          <w:rFonts w:ascii="Times New Roman" w:eastAsia="Times New Roman" w:hAnsi="Times New Roman"/>
          <w:bCs/>
          <w:color w:val="000000"/>
          <w:sz w:val="28"/>
          <w:szCs w:val="28"/>
          <w:lang w:eastAsia="en-GB"/>
        </w:rPr>
        <w:t xml:space="preserve"> Giám đốc Sở Tư pháp lập hồ sơ trình Chủ tịch Ủy ban nhân dân cấp tỉnh quyết định việc thành lập Chi nhánh của Trung tâm. Hồ sơ bao gồm:</w:t>
      </w:r>
    </w:p>
    <w:p w14:paraId="3931A957" w14:textId="29F15FE3" w:rsidR="00C70902" w:rsidRPr="004F1D73"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color w:val="000000"/>
          <w:sz w:val="28"/>
          <w:szCs w:val="28"/>
          <w:lang w:eastAsia="en-GB"/>
        </w:rPr>
        <w:t xml:space="preserve">a) Tờ trình về việc thành lập Chi nhánh, trong đó nêu rõ </w:t>
      </w:r>
      <w:r w:rsidR="00B91F05" w:rsidRPr="004F1D73">
        <w:rPr>
          <w:rFonts w:ascii="Times New Roman" w:eastAsia="Times New Roman" w:hAnsi="Times New Roman"/>
          <w:bCs/>
          <w:i/>
          <w:color w:val="000000"/>
          <w:sz w:val="28"/>
          <w:szCs w:val="28"/>
          <w:lang w:eastAsia="en-GB"/>
        </w:rPr>
        <w:t>sự cần thiết</w:t>
      </w:r>
      <w:r>
        <w:rPr>
          <w:rFonts w:ascii="Times New Roman" w:eastAsia="Times New Roman" w:hAnsi="Times New Roman"/>
          <w:bCs/>
          <w:color w:val="000000"/>
          <w:sz w:val="28"/>
          <w:szCs w:val="28"/>
          <w:lang w:eastAsia="en-GB"/>
        </w:rPr>
        <w:t xml:space="preserve"> thành lập Chi nhánh;</w:t>
      </w:r>
      <w:r w:rsidR="00B45B2B">
        <w:rPr>
          <w:rFonts w:ascii="Times New Roman" w:eastAsia="Times New Roman" w:hAnsi="Times New Roman"/>
          <w:bCs/>
          <w:color w:val="000000"/>
          <w:sz w:val="28"/>
          <w:szCs w:val="28"/>
          <w:lang w:eastAsia="en-GB"/>
        </w:rPr>
        <w:t xml:space="preserve"> </w:t>
      </w:r>
    </w:p>
    <w:p w14:paraId="413A49B8"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Dự thảo Quyết định thành lập Chi nhánh;</w:t>
      </w:r>
    </w:p>
    <w:p w14:paraId="742AECE2"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 Ý kiến bằng văn bản của Sở Nội vụ về việc thành lập Chi nhánh.</w:t>
      </w:r>
    </w:p>
    <w:p w14:paraId="2DCEA086" w14:textId="0BD8C88C"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2. Trong thời hạn </w:t>
      </w:r>
      <w:r w:rsidRPr="005310FE">
        <w:rPr>
          <w:rFonts w:ascii="Times New Roman" w:eastAsia="Times New Roman" w:hAnsi="Times New Roman"/>
          <w:bCs/>
          <w:i/>
          <w:color w:val="000000"/>
          <w:sz w:val="28"/>
          <w:szCs w:val="28"/>
          <w:lang w:eastAsia="en-GB"/>
        </w:rPr>
        <w:t xml:space="preserve">15 </w:t>
      </w:r>
      <w:r>
        <w:rPr>
          <w:rFonts w:ascii="Times New Roman" w:eastAsia="Times New Roman" w:hAnsi="Times New Roman"/>
          <w:bCs/>
          <w:color w:val="000000"/>
          <w:sz w:val="28"/>
          <w:szCs w:val="28"/>
          <w:lang w:eastAsia="en-GB"/>
        </w:rPr>
        <w:t>ngày</w:t>
      </w:r>
      <w:r w:rsidR="00FB12B1">
        <w:rPr>
          <w:rFonts w:ascii="Times New Roman" w:eastAsia="Times New Roman" w:hAnsi="Times New Roman"/>
          <w:bCs/>
          <w:color w:val="000000"/>
          <w:sz w:val="28"/>
          <w:szCs w:val="28"/>
          <w:lang w:eastAsia="en-GB"/>
        </w:rPr>
        <w:t xml:space="preserve"> </w:t>
      </w:r>
      <w:r w:rsidR="00FB12B1" w:rsidRPr="004F1D73">
        <w:rPr>
          <w:rFonts w:ascii="Times New Roman" w:eastAsia="Times New Roman" w:hAnsi="Times New Roman"/>
          <w:bCs/>
          <w:i/>
          <w:color w:val="000000"/>
          <w:sz w:val="28"/>
          <w:szCs w:val="28"/>
          <w:lang w:eastAsia="en-GB"/>
        </w:rPr>
        <w:t>làm việc</w:t>
      </w:r>
      <w:r>
        <w:rPr>
          <w:rFonts w:ascii="Times New Roman" w:eastAsia="Times New Roman" w:hAnsi="Times New Roman"/>
          <w:bCs/>
          <w:color w:val="000000"/>
          <w:sz w:val="28"/>
          <w:szCs w:val="28"/>
          <w:lang w:eastAsia="en-GB"/>
        </w:rPr>
        <w:t xml:space="preserve"> kể từ ngày nhận được hồ sơ, Chủ tịch Ủy ban nhân dân cấp tỉnh xem xét, quyết định về việc thành lập Chi nhánh.</w:t>
      </w:r>
    </w:p>
    <w:p w14:paraId="6AF1096C" w14:textId="47E085D1"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3. Trong thời hạn </w:t>
      </w:r>
      <w:r w:rsidR="00AF3E18" w:rsidRPr="00272D04">
        <w:rPr>
          <w:rFonts w:ascii="Times New Roman" w:eastAsia="Times New Roman" w:hAnsi="Times New Roman"/>
          <w:bCs/>
          <w:i/>
          <w:color w:val="000000"/>
          <w:sz w:val="28"/>
          <w:szCs w:val="28"/>
          <w:lang w:eastAsia="en-GB"/>
        </w:rPr>
        <w:t>0</w:t>
      </w:r>
      <w:r w:rsidR="00142210">
        <w:rPr>
          <w:rFonts w:ascii="Times New Roman" w:eastAsia="Times New Roman" w:hAnsi="Times New Roman"/>
          <w:bCs/>
          <w:i/>
          <w:color w:val="000000"/>
          <w:sz w:val="28"/>
          <w:szCs w:val="28"/>
          <w:lang w:eastAsia="en-GB"/>
        </w:rPr>
        <w:t>5</w:t>
      </w:r>
      <w:r w:rsidR="00AF3E18" w:rsidRPr="00272D04">
        <w:rPr>
          <w:rFonts w:ascii="Times New Roman" w:eastAsia="Times New Roman" w:hAnsi="Times New Roman"/>
          <w:bCs/>
          <w:i/>
          <w:color w:val="000000"/>
          <w:sz w:val="28"/>
          <w:szCs w:val="28"/>
          <w:lang w:eastAsia="en-GB"/>
        </w:rPr>
        <w:t xml:space="preserve"> </w:t>
      </w:r>
      <w:r>
        <w:rPr>
          <w:rFonts w:ascii="Times New Roman" w:eastAsia="Times New Roman" w:hAnsi="Times New Roman"/>
          <w:bCs/>
          <w:color w:val="000000"/>
          <w:sz w:val="28"/>
          <w:szCs w:val="28"/>
          <w:lang w:eastAsia="en-GB"/>
        </w:rPr>
        <w:t xml:space="preserve">ngày </w:t>
      </w:r>
      <w:r w:rsidR="00FB12B1" w:rsidRPr="004F1D73">
        <w:rPr>
          <w:rFonts w:ascii="Times New Roman" w:eastAsia="Times New Roman" w:hAnsi="Times New Roman"/>
          <w:bCs/>
          <w:i/>
          <w:color w:val="000000"/>
          <w:sz w:val="28"/>
          <w:szCs w:val="28"/>
          <w:lang w:eastAsia="en-GB"/>
        </w:rPr>
        <w:t>làm việc</w:t>
      </w:r>
      <w:r w:rsidR="00FB12B1">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kể từ ngày nhận được quyết định thành lập Chi nhánh, Giám đốc Trung tâm bổ nhiệm Trưởng Chi nhánh.</w:t>
      </w:r>
      <w:r w:rsidR="00161476">
        <w:rPr>
          <w:rFonts w:ascii="Times New Roman" w:eastAsia="Times New Roman" w:hAnsi="Times New Roman"/>
          <w:bCs/>
          <w:color w:val="000000"/>
          <w:sz w:val="28"/>
          <w:szCs w:val="28"/>
          <w:lang w:eastAsia="en-GB"/>
        </w:rPr>
        <w:t xml:space="preserve"> </w:t>
      </w:r>
    </w:p>
    <w:p w14:paraId="3C035EC8" w14:textId="72AFD84A"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4. Việc thành lập Chi nhánh phải được công bố trên các phương tiện thông tin đại chúng ở địa phương </w:t>
      </w:r>
      <w:r w:rsidR="00AF3E18" w:rsidRPr="00272D04">
        <w:rPr>
          <w:rFonts w:ascii="Times New Roman" w:eastAsia="Times New Roman" w:hAnsi="Times New Roman"/>
          <w:bCs/>
          <w:i/>
          <w:color w:val="000000"/>
          <w:sz w:val="28"/>
          <w:szCs w:val="28"/>
          <w:lang w:eastAsia="en-GB"/>
        </w:rPr>
        <w:t>trong thời hạn</w:t>
      </w:r>
      <w:r w:rsidR="00161476" w:rsidRPr="00272D04">
        <w:rPr>
          <w:rFonts w:ascii="Times New Roman" w:eastAsia="Times New Roman" w:hAnsi="Times New Roman"/>
          <w:bCs/>
          <w:i/>
          <w:color w:val="000000"/>
          <w:sz w:val="28"/>
          <w:szCs w:val="28"/>
          <w:lang w:eastAsia="en-GB"/>
        </w:rPr>
        <w:t xml:space="preserve"> 05 ngày làm việc</w:t>
      </w:r>
      <w:r w:rsidR="00161476">
        <w:rPr>
          <w:rFonts w:ascii="Times New Roman" w:eastAsia="Times New Roman" w:hAnsi="Times New Roman"/>
          <w:bCs/>
          <w:color w:val="000000"/>
          <w:sz w:val="28"/>
          <w:szCs w:val="28"/>
          <w:lang w:eastAsia="en-GB"/>
        </w:rPr>
        <w:t>, kể từ ngày có quyết định thành lập Chi nhánh</w:t>
      </w:r>
      <w:r w:rsidR="00437AD3">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với các nội dung chủ yếu sau đây:</w:t>
      </w:r>
    </w:p>
    <w:p w14:paraId="685803E2"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Tên, địa chỉ trụ sở, số điện thoại của Chi nhánh;</w:t>
      </w:r>
    </w:p>
    <w:p w14:paraId="1399DE27"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Ngày ra quyết định thành lập và ngày bắt đầu hoạt động của Chi nhánh;</w:t>
      </w:r>
    </w:p>
    <w:p w14:paraId="10EC4AF9" w14:textId="77777777" w:rsidR="00C70902" w:rsidRPr="00F372B2" w:rsidRDefault="00C70902" w:rsidP="003F16AE">
      <w:pPr>
        <w:spacing w:before="80" w:after="80" w:line="390" w:lineRule="exact"/>
        <w:ind w:firstLine="720"/>
        <w:jc w:val="both"/>
        <w:rPr>
          <w:rFonts w:ascii="Times New Roman" w:eastAsia="Times New Roman" w:hAnsi="Times New Roman"/>
          <w:bCs/>
          <w:color w:val="000000"/>
          <w:spacing w:val="-6"/>
          <w:sz w:val="28"/>
          <w:szCs w:val="28"/>
          <w:lang w:eastAsia="en-GB"/>
        </w:rPr>
      </w:pPr>
      <w:r>
        <w:rPr>
          <w:rFonts w:ascii="Times New Roman" w:eastAsia="Times New Roman" w:hAnsi="Times New Roman"/>
          <w:bCs/>
          <w:color w:val="000000"/>
          <w:spacing w:val="-6"/>
          <w:sz w:val="28"/>
          <w:szCs w:val="28"/>
          <w:lang w:eastAsia="en-GB"/>
        </w:rPr>
        <w:t>c) Họ và tên Trưởng Chi nhánh; danh sách người thực hiện trợ giúp pháp lý;</w:t>
      </w:r>
    </w:p>
    <w:p w14:paraId="5C012778" w14:textId="2E8CA78C" w:rsidR="00C70902" w:rsidRPr="00554650" w:rsidRDefault="00C70902" w:rsidP="003F16AE">
      <w:pPr>
        <w:spacing w:before="80" w:after="80" w:line="390" w:lineRule="exact"/>
        <w:ind w:firstLine="720"/>
        <w:jc w:val="both"/>
        <w:rPr>
          <w:rFonts w:ascii="Times New Roman" w:eastAsia="Times New Roman" w:hAnsi="Times New Roman"/>
          <w:bCs/>
          <w:color w:val="000000"/>
          <w:sz w:val="28"/>
          <w:szCs w:val="28"/>
          <w:lang w:val="en-GB" w:eastAsia="en-GB"/>
        </w:rPr>
      </w:pPr>
      <w:r>
        <w:rPr>
          <w:rFonts w:ascii="Times New Roman" w:eastAsia="Times New Roman" w:hAnsi="Times New Roman"/>
          <w:bCs/>
          <w:color w:val="000000"/>
          <w:sz w:val="28"/>
          <w:szCs w:val="28"/>
          <w:lang w:eastAsia="en-GB"/>
        </w:rPr>
        <w:t>d) Phạm vi trợ giúp pháp lý của Chi nhánh.</w:t>
      </w:r>
    </w:p>
    <w:p w14:paraId="3354005C" w14:textId="701BFD23"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 xml:space="preserve">Điều </w:t>
      </w:r>
      <w:r w:rsidR="005A4858">
        <w:rPr>
          <w:rFonts w:ascii="Times New Roman" w:eastAsia="Times New Roman" w:hAnsi="Times New Roman"/>
          <w:b/>
          <w:bCs/>
          <w:color w:val="000000"/>
          <w:sz w:val="28"/>
          <w:szCs w:val="28"/>
          <w:lang w:eastAsia="en-GB"/>
        </w:rPr>
        <w:t>7</w:t>
      </w:r>
      <w:r>
        <w:rPr>
          <w:rFonts w:ascii="Times New Roman" w:eastAsia="Times New Roman" w:hAnsi="Times New Roman"/>
          <w:b/>
          <w:bCs/>
          <w:color w:val="000000"/>
          <w:sz w:val="28"/>
          <w:szCs w:val="28"/>
          <w:lang w:eastAsia="en-GB"/>
        </w:rPr>
        <w:t>. Thủ tục giải thể Chi nhánh</w:t>
      </w:r>
    </w:p>
    <w:p w14:paraId="389E9420"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Giám đốc Sở Tư pháp lập hồ sơ trình Chủ tịch Ủy ban nhân dân cấp tỉnh quyết định việc giải thể Chi nhánh. Hồ sơ giải thể Chi nhánh bao gồm: Tờ trình về việc giải thể Chi nhánh và dự thảo Quyết định giải thể Chi nhánh.</w:t>
      </w:r>
    </w:p>
    <w:p w14:paraId="36A56D23" w14:textId="74051C2A"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2. Trong thời hạn </w:t>
      </w:r>
      <w:r w:rsidRPr="0044661F">
        <w:rPr>
          <w:rFonts w:ascii="Times New Roman" w:eastAsia="Times New Roman" w:hAnsi="Times New Roman"/>
          <w:bCs/>
          <w:i/>
          <w:color w:val="000000"/>
          <w:sz w:val="28"/>
          <w:szCs w:val="28"/>
          <w:lang w:eastAsia="en-GB"/>
        </w:rPr>
        <w:t xml:space="preserve">15 </w:t>
      </w:r>
      <w:r>
        <w:rPr>
          <w:rFonts w:ascii="Times New Roman" w:eastAsia="Times New Roman" w:hAnsi="Times New Roman"/>
          <w:bCs/>
          <w:color w:val="000000"/>
          <w:sz w:val="28"/>
          <w:szCs w:val="28"/>
          <w:lang w:eastAsia="en-GB"/>
        </w:rPr>
        <w:t xml:space="preserve">ngày </w:t>
      </w:r>
      <w:r w:rsidR="00BE38B5">
        <w:rPr>
          <w:rFonts w:ascii="Times New Roman" w:eastAsia="Times New Roman" w:hAnsi="Times New Roman"/>
          <w:bCs/>
          <w:i/>
          <w:color w:val="000000"/>
          <w:sz w:val="28"/>
          <w:szCs w:val="28"/>
          <w:lang w:eastAsia="en-GB"/>
        </w:rPr>
        <w:t>làm việ</w:t>
      </w:r>
      <w:r w:rsidR="00FB12B1" w:rsidRPr="004F1D73">
        <w:rPr>
          <w:rFonts w:ascii="Times New Roman" w:eastAsia="Times New Roman" w:hAnsi="Times New Roman"/>
          <w:bCs/>
          <w:i/>
          <w:color w:val="000000"/>
          <w:sz w:val="28"/>
          <w:szCs w:val="28"/>
          <w:lang w:eastAsia="en-GB"/>
        </w:rPr>
        <w:t>c</w:t>
      </w:r>
      <w:r w:rsidR="00FB12B1">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kể từ ngày nhận được hồ sơ, Chủ tịch Ủy ban nhân dân cấp tỉnh xem xét, quyết định giải thể Chi nhánh.</w:t>
      </w:r>
      <w:r w:rsidR="00142210">
        <w:rPr>
          <w:rFonts w:ascii="Times New Roman" w:eastAsia="Times New Roman" w:hAnsi="Times New Roman"/>
          <w:bCs/>
          <w:color w:val="000000"/>
          <w:sz w:val="28"/>
          <w:szCs w:val="28"/>
          <w:lang w:eastAsia="en-GB"/>
        </w:rPr>
        <w:t xml:space="preserve"> </w:t>
      </w:r>
      <w:r w:rsidR="00AF3E18">
        <w:rPr>
          <w:rFonts w:ascii="Times New Roman" w:eastAsia="Times New Roman" w:hAnsi="Times New Roman"/>
          <w:bCs/>
          <w:color w:val="000000"/>
          <w:sz w:val="28"/>
          <w:szCs w:val="28"/>
          <w:lang w:eastAsia="en-GB"/>
        </w:rPr>
        <w:t xml:space="preserve"> </w:t>
      </w:r>
    </w:p>
    <w:p w14:paraId="708AE2C5" w14:textId="2B69469F" w:rsidR="00142210" w:rsidRPr="00272D04"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272D04">
        <w:rPr>
          <w:rFonts w:ascii="Times New Roman" w:eastAsia="Times New Roman" w:hAnsi="Times New Roman"/>
          <w:bCs/>
          <w:i/>
          <w:color w:val="000000"/>
          <w:sz w:val="28"/>
          <w:szCs w:val="28"/>
          <w:lang w:eastAsia="en-GB"/>
        </w:rPr>
        <w:t xml:space="preserve">3. </w:t>
      </w:r>
      <w:r w:rsidR="00142210" w:rsidRPr="00272D04">
        <w:rPr>
          <w:rFonts w:ascii="Times New Roman" w:eastAsia="Times New Roman" w:hAnsi="Times New Roman"/>
          <w:bCs/>
          <w:i/>
          <w:color w:val="000000"/>
          <w:sz w:val="28"/>
          <w:szCs w:val="28"/>
          <w:lang w:eastAsia="en-GB"/>
        </w:rPr>
        <w:t>Trưởng Chi nhánh đương nhiên miễn nhiệm kể từ ngày có quyết định giải thể Chi nhánh</w:t>
      </w:r>
      <w:r w:rsidR="00142210">
        <w:rPr>
          <w:rFonts w:ascii="Times New Roman" w:eastAsia="Times New Roman" w:hAnsi="Times New Roman"/>
          <w:bCs/>
          <w:i/>
          <w:color w:val="000000"/>
          <w:sz w:val="28"/>
          <w:szCs w:val="28"/>
          <w:lang w:eastAsia="en-GB"/>
        </w:rPr>
        <w:t>.</w:t>
      </w:r>
    </w:p>
    <w:p w14:paraId="7AD47AF2" w14:textId="759B5C23"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4. Việc giải thể Chi nhánh phải được công bố trên các phương tiện thông tin đại chúng của địa phương </w:t>
      </w:r>
      <w:r w:rsidR="006C7983" w:rsidRPr="00272D04">
        <w:rPr>
          <w:rFonts w:ascii="Times New Roman" w:eastAsia="Times New Roman" w:hAnsi="Times New Roman"/>
          <w:bCs/>
          <w:i/>
          <w:color w:val="000000"/>
          <w:sz w:val="28"/>
          <w:szCs w:val="28"/>
          <w:lang w:eastAsia="en-GB"/>
        </w:rPr>
        <w:t>trong thời hạn 05 ngày làm việc</w:t>
      </w:r>
      <w:r w:rsidR="00FB1B70">
        <w:rPr>
          <w:rFonts w:ascii="Times New Roman" w:eastAsia="Times New Roman" w:hAnsi="Times New Roman"/>
          <w:bCs/>
          <w:color w:val="000000"/>
          <w:sz w:val="28"/>
          <w:szCs w:val="28"/>
          <w:lang w:eastAsia="en-GB"/>
        </w:rPr>
        <w:t xml:space="preserve"> kể từ ngày có quyết định giải thể Chi nhánh </w:t>
      </w:r>
      <w:r>
        <w:rPr>
          <w:rFonts w:ascii="Times New Roman" w:eastAsia="Times New Roman" w:hAnsi="Times New Roman"/>
          <w:bCs/>
          <w:color w:val="000000"/>
          <w:sz w:val="28"/>
          <w:szCs w:val="28"/>
          <w:lang w:eastAsia="en-GB"/>
        </w:rPr>
        <w:t>với các nội dung chủ yếu sau đây:</w:t>
      </w:r>
    </w:p>
    <w:p w14:paraId="447D9CDC"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a) Tên, địa chỉ trụ sở, số điện thoại của Chi nhánh;</w:t>
      </w:r>
    </w:p>
    <w:p w14:paraId="21F78302"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Ngày ra quyết định giải thể;</w:t>
      </w:r>
    </w:p>
    <w:p w14:paraId="2F69AA76"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 Ngày chấm dứt hoạt động của Chi nhánh.</w:t>
      </w:r>
    </w:p>
    <w:p w14:paraId="03BD3654" w14:textId="7CCB2897"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 xml:space="preserve">Điều </w:t>
      </w:r>
      <w:r w:rsidR="005A4858">
        <w:rPr>
          <w:rFonts w:ascii="Times New Roman" w:eastAsia="Times New Roman" w:hAnsi="Times New Roman"/>
          <w:b/>
          <w:bCs/>
          <w:color w:val="000000"/>
          <w:sz w:val="28"/>
          <w:szCs w:val="28"/>
          <w:lang w:eastAsia="en-GB"/>
        </w:rPr>
        <w:t>8</w:t>
      </w:r>
      <w:r>
        <w:rPr>
          <w:rFonts w:ascii="Times New Roman" w:eastAsia="Times New Roman" w:hAnsi="Times New Roman"/>
          <w:b/>
          <w:bCs/>
          <w:color w:val="000000"/>
          <w:sz w:val="28"/>
          <w:szCs w:val="28"/>
          <w:lang w:eastAsia="en-GB"/>
        </w:rPr>
        <w:t>. Thủ tục sáp nhập Chi nhánh</w:t>
      </w:r>
    </w:p>
    <w:p w14:paraId="0CD9F69B"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Giám đốc Sở Tư pháp lập hồ sơ trình Chủ tịch Ủy ban nhân dân cấp tỉnh quyết định việc sáp nhập Chi nhánh. Hồ sơ sáp nhập Chi nhánh bao gồm: Tờ trình về việc sáp nhập Chi nhánh và dự thảo Quyết định sáp nhập Chi nhánh.</w:t>
      </w:r>
    </w:p>
    <w:p w14:paraId="20D653BB" w14:textId="69EE98FF"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2. Trong thời hạn </w:t>
      </w:r>
      <w:r w:rsidRPr="0044661F">
        <w:rPr>
          <w:rFonts w:ascii="Times New Roman" w:eastAsia="Times New Roman" w:hAnsi="Times New Roman"/>
          <w:bCs/>
          <w:i/>
          <w:color w:val="000000"/>
          <w:sz w:val="28"/>
          <w:szCs w:val="28"/>
          <w:lang w:eastAsia="en-GB"/>
        </w:rPr>
        <w:t>15</w:t>
      </w:r>
      <w:r>
        <w:rPr>
          <w:rFonts w:ascii="Times New Roman" w:eastAsia="Times New Roman" w:hAnsi="Times New Roman"/>
          <w:bCs/>
          <w:color w:val="000000"/>
          <w:sz w:val="28"/>
          <w:szCs w:val="28"/>
          <w:lang w:eastAsia="en-GB"/>
        </w:rPr>
        <w:t xml:space="preserve"> ngày </w:t>
      </w:r>
      <w:r w:rsidR="00FB12B1" w:rsidRPr="004F1D73">
        <w:rPr>
          <w:rFonts w:ascii="Times New Roman" w:eastAsia="Times New Roman" w:hAnsi="Times New Roman"/>
          <w:bCs/>
          <w:i/>
          <w:color w:val="000000"/>
          <w:sz w:val="28"/>
          <w:szCs w:val="28"/>
          <w:lang w:eastAsia="en-GB"/>
        </w:rPr>
        <w:t>làm việc</w:t>
      </w:r>
      <w:r w:rsidR="00FB12B1">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kể từ ngày nhận được hồ sơ, Chủ tịch Ủy ban nhân dân cấp tỉnh xem xét, quyết định sáp nhập Chi nhánh.</w:t>
      </w:r>
    </w:p>
    <w:p w14:paraId="5956E1FB" w14:textId="642A97CF"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3. Việc sáp nhập Chi nhánh phải được công bố trên các phương tiện thông tin đại chúng của địa phương </w:t>
      </w:r>
      <w:r w:rsidR="006C7983" w:rsidRPr="00272D04">
        <w:rPr>
          <w:rFonts w:ascii="Times New Roman" w:eastAsia="Times New Roman" w:hAnsi="Times New Roman"/>
          <w:bCs/>
          <w:i/>
          <w:color w:val="000000"/>
          <w:sz w:val="28"/>
          <w:szCs w:val="28"/>
          <w:lang w:eastAsia="en-GB"/>
        </w:rPr>
        <w:t>trong thời hạn</w:t>
      </w:r>
      <w:r w:rsidR="00B65621" w:rsidRPr="00272D04">
        <w:rPr>
          <w:rFonts w:ascii="Times New Roman" w:eastAsia="Times New Roman" w:hAnsi="Times New Roman"/>
          <w:bCs/>
          <w:i/>
          <w:color w:val="000000"/>
          <w:sz w:val="28"/>
          <w:szCs w:val="28"/>
          <w:lang w:eastAsia="en-GB"/>
        </w:rPr>
        <w:t xml:space="preserve"> 05 ngày</w:t>
      </w:r>
      <w:r w:rsidR="00B65621">
        <w:rPr>
          <w:rFonts w:ascii="Times New Roman" w:eastAsia="Times New Roman" w:hAnsi="Times New Roman"/>
          <w:bCs/>
          <w:color w:val="000000"/>
          <w:sz w:val="28"/>
          <w:szCs w:val="28"/>
          <w:lang w:eastAsia="en-GB"/>
        </w:rPr>
        <w:t xml:space="preserve"> </w:t>
      </w:r>
      <w:r w:rsidR="006C7983" w:rsidRPr="00272D04">
        <w:rPr>
          <w:rFonts w:ascii="Times New Roman" w:eastAsia="Times New Roman" w:hAnsi="Times New Roman"/>
          <w:bCs/>
          <w:i/>
          <w:color w:val="000000"/>
          <w:sz w:val="28"/>
          <w:szCs w:val="28"/>
          <w:lang w:eastAsia="en-GB"/>
        </w:rPr>
        <w:t>làm việc</w:t>
      </w:r>
      <w:r w:rsidR="006C7983">
        <w:rPr>
          <w:rFonts w:ascii="Times New Roman" w:eastAsia="Times New Roman" w:hAnsi="Times New Roman"/>
          <w:bCs/>
          <w:color w:val="000000"/>
          <w:sz w:val="28"/>
          <w:szCs w:val="28"/>
          <w:lang w:eastAsia="en-GB"/>
        </w:rPr>
        <w:t xml:space="preserve"> </w:t>
      </w:r>
      <w:r w:rsidR="00B65621">
        <w:rPr>
          <w:rFonts w:ascii="Times New Roman" w:eastAsia="Times New Roman" w:hAnsi="Times New Roman"/>
          <w:bCs/>
          <w:color w:val="000000"/>
          <w:sz w:val="28"/>
          <w:szCs w:val="28"/>
          <w:lang w:eastAsia="en-GB"/>
        </w:rPr>
        <w:t xml:space="preserve">kể từ ngày có quyết định sáp nhập Chi nhánh </w:t>
      </w:r>
      <w:r>
        <w:rPr>
          <w:rFonts w:ascii="Times New Roman" w:eastAsia="Times New Roman" w:hAnsi="Times New Roman"/>
          <w:bCs/>
          <w:color w:val="000000"/>
          <w:sz w:val="28"/>
          <w:szCs w:val="28"/>
          <w:lang w:eastAsia="en-GB"/>
        </w:rPr>
        <w:t>với các nội dung chủ yếu sau đây:</w:t>
      </w:r>
    </w:p>
    <w:p w14:paraId="75284B19"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Tên, địa chỉ trụ sở, số điện thoại của Chi nhánh sáp nhập;</w:t>
      </w:r>
    </w:p>
    <w:p w14:paraId="25D5F405"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Ngày ra quyết định sáp nhập và ngày bắt đầu hoạt động của Chi nhánh sáp nhập;</w:t>
      </w:r>
    </w:p>
    <w:p w14:paraId="1BFF3A10"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 Họ và tên Trưởng Chi nhánh sáp nhập; danh sách người thực hiện trợ giúp pháp lý;</w:t>
      </w:r>
    </w:p>
    <w:p w14:paraId="29632DEA"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d) Ngày chấm dứt hoạt động của Chi nhánh bị sáp nhập;</w:t>
      </w:r>
    </w:p>
    <w:p w14:paraId="5CE52307"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đ) Phạm vi trợ giúp pháp lý của Chi nhánh sáp nhập.</w:t>
      </w:r>
    </w:p>
    <w:p w14:paraId="5D7DA626" w14:textId="18E112E2"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 xml:space="preserve">Điều </w:t>
      </w:r>
      <w:r w:rsidR="005A4858">
        <w:rPr>
          <w:rFonts w:ascii="Times New Roman" w:eastAsia="Times New Roman" w:hAnsi="Times New Roman"/>
          <w:b/>
          <w:bCs/>
          <w:color w:val="000000"/>
          <w:sz w:val="28"/>
          <w:szCs w:val="28"/>
          <w:lang w:eastAsia="en-GB"/>
        </w:rPr>
        <w:t>9</w:t>
      </w:r>
      <w:r>
        <w:rPr>
          <w:rFonts w:ascii="Times New Roman" w:eastAsia="Times New Roman" w:hAnsi="Times New Roman"/>
          <w:b/>
          <w:bCs/>
          <w:color w:val="000000"/>
          <w:sz w:val="28"/>
          <w:szCs w:val="28"/>
          <w:lang w:eastAsia="en-GB"/>
        </w:rPr>
        <w:t>. Số lượng người làm việc, cơ sở vật chất của Trung tâm</w:t>
      </w:r>
    </w:p>
    <w:p w14:paraId="254C4A1B" w14:textId="6BCE469C" w:rsidR="00A06AE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Căn cứ vào khối lượng công việc, tính chất, đặc điểm hoạt động chuyên môn nghiệp vụ, yêu cầu của công tác trợ giúp pháp lý tại địa phương</w:t>
      </w:r>
      <w:r w:rsidR="00D05BBC">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Giám đốc Sở Tư pháp</w:t>
      </w:r>
      <w:r w:rsidR="00D05BBC" w:rsidRPr="00D05BBC">
        <w:rPr>
          <w:rFonts w:ascii="Times New Roman" w:eastAsia="Times New Roman" w:hAnsi="Times New Roman"/>
          <w:bCs/>
          <w:color w:val="000000"/>
          <w:sz w:val="28"/>
          <w:szCs w:val="28"/>
          <w:lang w:eastAsia="en-GB"/>
        </w:rPr>
        <w:t xml:space="preserve"> </w:t>
      </w:r>
      <w:r w:rsidR="00D05BBC" w:rsidRPr="003F16AE">
        <w:rPr>
          <w:rFonts w:ascii="Times New Roman" w:eastAsia="Times New Roman" w:hAnsi="Times New Roman"/>
          <w:bCs/>
          <w:i/>
          <w:iCs/>
          <w:color w:val="000000"/>
          <w:sz w:val="28"/>
          <w:szCs w:val="28"/>
          <w:lang w:eastAsia="en-GB"/>
        </w:rPr>
        <w:t>đề xuất</w:t>
      </w:r>
      <w:r w:rsidR="00D05BBC">
        <w:rPr>
          <w:rFonts w:ascii="Times New Roman" w:eastAsia="Times New Roman" w:hAnsi="Times New Roman"/>
          <w:bCs/>
          <w:color w:val="000000"/>
          <w:sz w:val="28"/>
          <w:szCs w:val="28"/>
          <w:lang w:eastAsia="en-GB"/>
        </w:rPr>
        <w:t xml:space="preserve"> </w:t>
      </w:r>
      <w:r w:rsidR="00B67054" w:rsidRPr="00272D04">
        <w:rPr>
          <w:rFonts w:ascii="Times New Roman" w:eastAsia="Times New Roman" w:hAnsi="Times New Roman"/>
          <w:bCs/>
          <w:i/>
          <w:color w:val="000000"/>
          <w:sz w:val="28"/>
          <w:szCs w:val="28"/>
          <w:lang w:eastAsia="en-GB"/>
        </w:rPr>
        <w:t>Ủy ban nhân dân cấp tỉnh</w:t>
      </w:r>
      <w:r w:rsidR="00CF42A9">
        <w:rPr>
          <w:rFonts w:ascii="Times New Roman" w:eastAsia="Times New Roman" w:hAnsi="Times New Roman"/>
          <w:bCs/>
          <w:i/>
          <w:color w:val="000000"/>
          <w:sz w:val="28"/>
          <w:szCs w:val="28"/>
          <w:lang w:eastAsia="en-GB"/>
        </w:rPr>
        <w:t xml:space="preserve"> trình</w:t>
      </w:r>
      <w:r w:rsidR="00B67054">
        <w:rPr>
          <w:rFonts w:ascii="Times New Roman" w:eastAsia="Times New Roman" w:hAnsi="Times New Roman"/>
          <w:bCs/>
          <w:color w:val="000000"/>
          <w:sz w:val="28"/>
          <w:szCs w:val="28"/>
          <w:lang w:eastAsia="en-GB"/>
        </w:rPr>
        <w:t xml:space="preserve"> </w:t>
      </w:r>
      <w:r w:rsidR="007D6721" w:rsidRPr="00272D04">
        <w:rPr>
          <w:rFonts w:ascii="Times New Roman" w:eastAsia="Times New Roman" w:hAnsi="Times New Roman"/>
          <w:bCs/>
          <w:i/>
          <w:color w:val="000000"/>
          <w:sz w:val="28"/>
          <w:szCs w:val="28"/>
          <w:lang w:eastAsia="en-GB"/>
        </w:rPr>
        <w:t>Hội đồng nhân dân</w:t>
      </w:r>
      <w:r>
        <w:rPr>
          <w:rFonts w:ascii="Times New Roman" w:eastAsia="Times New Roman" w:hAnsi="Times New Roman"/>
          <w:bCs/>
          <w:color w:val="000000"/>
          <w:sz w:val="28"/>
          <w:szCs w:val="28"/>
          <w:lang w:eastAsia="en-GB"/>
        </w:rPr>
        <w:t xml:space="preserve"> </w:t>
      </w:r>
      <w:r w:rsidR="00CF42A9">
        <w:rPr>
          <w:rFonts w:ascii="Times New Roman" w:eastAsia="Times New Roman" w:hAnsi="Times New Roman"/>
          <w:bCs/>
          <w:color w:val="000000"/>
          <w:sz w:val="28"/>
          <w:szCs w:val="28"/>
          <w:lang w:eastAsia="en-GB"/>
        </w:rPr>
        <w:t xml:space="preserve">cùng </w:t>
      </w:r>
      <w:r>
        <w:rPr>
          <w:rFonts w:ascii="Times New Roman" w:eastAsia="Times New Roman" w:hAnsi="Times New Roman"/>
          <w:bCs/>
          <w:color w:val="000000"/>
          <w:sz w:val="28"/>
          <w:szCs w:val="28"/>
          <w:lang w:eastAsia="en-GB"/>
        </w:rPr>
        <w:t>cấp quyết định số lượng người làm việc của Trung tâm</w:t>
      </w:r>
      <w:r w:rsidR="002C65F3">
        <w:rPr>
          <w:rFonts w:ascii="Times New Roman" w:eastAsia="Times New Roman" w:hAnsi="Times New Roman"/>
          <w:bCs/>
          <w:color w:val="000000"/>
          <w:sz w:val="28"/>
          <w:szCs w:val="28"/>
          <w:lang w:eastAsia="en-GB"/>
        </w:rPr>
        <w:t xml:space="preserve">. </w:t>
      </w:r>
    </w:p>
    <w:p w14:paraId="385BDB25" w14:textId="3B699EB6" w:rsidR="00C70902" w:rsidRPr="00C70902" w:rsidRDefault="00BC4136" w:rsidP="003F16AE">
      <w:pPr>
        <w:spacing w:before="80" w:after="80" w:line="390" w:lineRule="exact"/>
        <w:ind w:firstLine="720"/>
        <w:jc w:val="both"/>
        <w:rPr>
          <w:rFonts w:ascii="Times New Roman" w:eastAsia="Times New Roman" w:hAnsi="Times New Roman"/>
          <w:bCs/>
          <w:color w:val="000000"/>
          <w:sz w:val="28"/>
          <w:szCs w:val="28"/>
          <w:lang w:eastAsia="en-GB"/>
        </w:rPr>
      </w:pPr>
      <w:r w:rsidRPr="00272D04">
        <w:rPr>
          <w:rFonts w:ascii="Times New Roman" w:eastAsia="Times New Roman" w:hAnsi="Times New Roman"/>
          <w:bCs/>
          <w:i/>
          <w:color w:val="000000"/>
          <w:sz w:val="28"/>
          <w:szCs w:val="28"/>
          <w:lang w:eastAsia="en-GB"/>
        </w:rPr>
        <w:t>Ủy ban nhân dân cấp tỉnh</w:t>
      </w:r>
      <w:r>
        <w:rPr>
          <w:rFonts w:ascii="Times New Roman" w:eastAsia="Times New Roman" w:hAnsi="Times New Roman"/>
          <w:bCs/>
          <w:color w:val="000000"/>
          <w:sz w:val="28"/>
          <w:szCs w:val="28"/>
          <w:lang w:eastAsia="en-GB"/>
        </w:rPr>
        <w:t xml:space="preserve"> </w:t>
      </w:r>
      <w:r w:rsidR="00C70902">
        <w:rPr>
          <w:rFonts w:ascii="Times New Roman" w:eastAsia="Times New Roman" w:hAnsi="Times New Roman"/>
          <w:bCs/>
          <w:color w:val="000000"/>
          <w:sz w:val="28"/>
          <w:szCs w:val="28"/>
          <w:lang w:eastAsia="en-GB"/>
        </w:rPr>
        <w:t>bảo đảm kinh phí, cơ sở vật chất, trang thiết bị, điều kiện làm việc thích hợp cho Trung tâm.</w:t>
      </w:r>
    </w:p>
    <w:p w14:paraId="36F2DE07"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Việc tuyển dụng, sử dụng và quản lý viên chức, người lao động của Trung tâm thực hiện theo quy định của pháp luật về tuyển dụng, sử dụng và quản lý viên chức, người lao động trong các đơn vị sự nghiệp công lập.</w:t>
      </w:r>
    </w:p>
    <w:p w14:paraId="12F6A7E2" w14:textId="4B5975E3"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 Trung tâm được sử dụng kinh phí nghiệp vụ để phục vụ việc thực hiện vụ việc trợ giúp pháp lý và các hoạt động nghiệp vụ trợ giúp pháp lý theo quy định của Luật Trợ giúp pháp lý.</w:t>
      </w:r>
    </w:p>
    <w:p w14:paraId="308B9710" w14:textId="3B37467C" w:rsidR="00847AFA" w:rsidRDefault="00C7090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Cs/>
          <w:color w:val="000000"/>
          <w:sz w:val="28"/>
          <w:szCs w:val="28"/>
          <w:lang w:eastAsia="en-GB"/>
        </w:rPr>
        <w:lastRenderedPageBreak/>
        <w:t>Việc lập dự toán, quản lý, sử dụng và quyết toán kinh phí hoạt động của Trung tâm được thực hiện theo quy định của pháp luật về ngân sách nhà nước.</w:t>
      </w:r>
    </w:p>
    <w:p w14:paraId="795CD8E2" w14:textId="7719B6ED"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0</w:t>
      </w:r>
      <w:r>
        <w:rPr>
          <w:rFonts w:ascii="Times New Roman" w:eastAsia="Times New Roman" w:hAnsi="Times New Roman"/>
          <w:b/>
          <w:bCs/>
          <w:color w:val="000000"/>
          <w:sz w:val="28"/>
          <w:szCs w:val="28"/>
          <w:lang w:eastAsia="en-GB"/>
        </w:rPr>
        <w:t xml:space="preserve">. Thủ tục bổ nhiệm, cấp thẻ trợ giúp viên pháp lý </w:t>
      </w:r>
    </w:p>
    <w:p w14:paraId="79F95C72" w14:textId="5297DE75"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Giám đốc Trung tâm lập danh sách người làm việc ở Trung tâm có đủ tiêu chuẩn bổ nhiệm, cấp thẻ trợ giúp viên pháp lý gửi Sở Tư pháp đề nghị bổ nhiệm, cấp thẻ trợ giúp viên pháp lý. Trong thời hạn 05 ngày làm việc kể từ ngày nhận được danh sách người được đề nghị bổ nhiệm, cấp thẻ trợ giúp viên pháp lý, Giám đốc Sở Tư pháp lập hồ sơ trình Chủ tịch Ủy ban nhân dân cấp tỉnh.</w:t>
      </w:r>
    </w:p>
    <w:p w14:paraId="6E5C757A" w14:textId="273E1F6C"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Hồ sơ đề nghị bổ nhiệm</w:t>
      </w:r>
      <w:r w:rsidR="00FC2A86">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 xml:space="preserve">cấp thẻ trợ giúp viên pháp lý bao gồm: </w:t>
      </w:r>
    </w:p>
    <w:p w14:paraId="6C13B118"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Văn bản của Giám đốc Sở Tư pháp đề nghị bổ nhiệm, cấp thẻ trợ giúp viên pháp lý;</w:t>
      </w:r>
    </w:p>
    <w:p w14:paraId="75208D0A" w14:textId="4171710F" w:rsidR="00AF33EF" w:rsidRPr="004F1D73" w:rsidRDefault="00C70902" w:rsidP="003F16AE">
      <w:pPr>
        <w:spacing w:before="80" w:after="80" w:line="390" w:lineRule="exact"/>
        <w:ind w:firstLine="720"/>
        <w:jc w:val="both"/>
        <w:rPr>
          <w:rFonts w:ascii="Times New Roman" w:eastAsia="Times New Roman" w:hAnsi="Times New Roman"/>
          <w:bCs/>
          <w:color w:val="000000"/>
          <w:spacing w:val="-6"/>
          <w:sz w:val="28"/>
          <w:szCs w:val="28"/>
          <w:lang w:eastAsia="en-GB"/>
        </w:rPr>
      </w:pPr>
      <w:r w:rsidRPr="004F1D73">
        <w:rPr>
          <w:rFonts w:ascii="Times New Roman" w:eastAsia="Times New Roman" w:hAnsi="Times New Roman"/>
          <w:bCs/>
          <w:color w:val="000000"/>
          <w:spacing w:val="-6"/>
          <w:sz w:val="28"/>
          <w:szCs w:val="28"/>
          <w:lang w:eastAsia="en-GB"/>
        </w:rPr>
        <w:t xml:space="preserve">b) </w:t>
      </w:r>
      <w:r w:rsidR="00AF33EF" w:rsidRPr="004F1D73">
        <w:rPr>
          <w:rFonts w:ascii="Times New Roman" w:eastAsia="Times New Roman" w:hAnsi="Times New Roman"/>
          <w:bCs/>
          <w:color w:val="000000"/>
          <w:spacing w:val="-6"/>
          <w:sz w:val="28"/>
          <w:szCs w:val="28"/>
          <w:lang w:eastAsia="en-GB"/>
        </w:rPr>
        <w:t>Lý lịch trích ngang của người được đề nghị bổ nhiệm trợ giúp viên pháp lý;</w:t>
      </w:r>
    </w:p>
    <w:p w14:paraId="4A7DD596" w14:textId="725F27EC" w:rsidR="00C70902" w:rsidRPr="00C70902" w:rsidRDefault="00AF33EF"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c) </w:t>
      </w:r>
      <w:r w:rsidR="00B45B2B">
        <w:rPr>
          <w:rFonts w:ascii="Times New Roman" w:eastAsia="Times New Roman" w:hAnsi="Times New Roman"/>
          <w:bCs/>
          <w:color w:val="000000"/>
          <w:sz w:val="28"/>
          <w:szCs w:val="28"/>
          <w:lang w:eastAsia="en-GB"/>
        </w:rPr>
        <w:t>Ảnh</w:t>
      </w:r>
      <w:r w:rsidR="00C70902">
        <w:rPr>
          <w:rFonts w:ascii="Times New Roman" w:eastAsia="Times New Roman" w:hAnsi="Times New Roman"/>
          <w:bCs/>
          <w:color w:val="000000"/>
          <w:sz w:val="28"/>
          <w:szCs w:val="28"/>
          <w:lang w:eastAsia="en-GB"/>
        </w:rPr>
        <w:t xml:space="preserve"> màu chân dung cỡ 2 cm x 3 cm;</w:t>
      </w:r>
    </w:p>
    <w:p w14:paraId="5877BCAC" w14:textId="0721A67A" w:rsidR="00C70902" w:rsidRPr="00C70902" w:rsidRDefault="00AF33EF"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d</w:t>
      </w:r>
      <w:r w:rsidR="00C70902">
        <w:rPr>
          <w:rFonts w:ascii="Times New Roman" w:eastAsia="Times New Roman" w:hAnsi="Times New Roman"/>
          <w:bCs/>
          <w:color w:val="000000"/>
          <w:sz w:val="28"/>
          <w:szCs w:val="28"/>
          <w:lang w:eastAsia="en-GB"/>
        </w:rPr>
        <w:t xml:space="preserve">) </w:t>
      </w:r>
      <w:r w:rsidR="00C70902" w:rsidRPr="004F1D73">
        <w:rPr>
          <w:rFonts w:ascii="Times New Roman" w:eastAsia="Times New Roman" w:hAnsi="Times New Roman"/>
          <w:bCs/>
          <w:i/>
          <w:color w:val="000000"/>
          <w:sz w:val="28"/>
          <w:szCs w:val="28"/>
          <w:lang w:eastAsia="en-GB"/>
        </w:rPr>
        <w:t>Bản sao</w:t>
      </w:r>
      <w:r w:rsidR="00C70902">
        <w:rPr>
          <w:rFonts w:ascii="Times New Roman" w:eastAsia="Times New Roman" w:hAnsi="Times New Roman"/>
          <w:bCs/>
          <w:color w:val="000000"/>
          <w:sz w:val="28"/>
          <w:szCs w:val="28"/>
          <w:lang w:eastAsia="en-GB"/>
        </w:rPr>
        <w:t xml:space="preserve"> Bằng tốt nghiệp đại học chuyên ngành luật</w:t>
      </w:r>
      <w:r w:rsidR="00BC46F9">
        <w:rPr>
          <w:rFonts w:ascii="Times New Roman" w:eastAsia="Times New Roman" w:hAnsi="Times New Roman"/>
          <w:bCs/>
          <w:color w:val="000000"/>
          <w:sz w:val="28"/>
          <w:szCs w:val="28"/>
          <w:lang w:eastAsia="en-GB"/>
        </w:rPr>
        <w:t xml:space="preserve"> hoặc</w:t>
      </w:r>
      <w:r w:rsidR="007B10AD">
        <w:rPr>
          <w:rFonts w:ascii="Times New Roman" w:eastAsia="Times New Roman" w:hAnsi="Times New Roman"/>
          <w:bCs/>
          <w:color w:val="000000"/>
          <w:sz w:val="28"/>
          <w:szCs w:val="28"/>
          <w:lang w:val="vi-VN" w:eastAsia="en-GB"/>
        </w:rPr>
        <w:t xml:space="preserve"> </w:t>
      </w:r>
      <w:r w:rsidR="00C70902">
        <w:rPr>
          <w:rFonts w:ascii="Times New Roman" w:eastAsia="Times New Roman" w:hAnsi="Times New Roman"/>
          <w:bCs/>
          <w:color w:val="000000"/>
          <w:sz w:val="28"/>
          <w:szCs w:val="28"/>
          <w:lang w:eastAsia="en-GB"/>
        </w:rPr>
        <w:t>Bằng thạc sĩ luật hoặc Bằng tiến sĩ luật;</w:t>
      </w:r>
    </w:p>
    <w:p w14:paraId="048E02E1" w14:textId="4C5F4FF9" w:rsidR="00C70902" w:rsidRPr="00C70902" w:rsidRDefault="00AF33EF"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đ</w:t>
      </w:r>
      <w:r w:rsidR="00C70902">
        <w:rPr>
          <w:rFonts w:ascii="Times New Roman" w:eastAsia="Times New Roman" w:hAnsi="Times New Roman"/>
          <w:bCs/>
          <w:color w:val="000000"/>
          <w:sz w:val="28"/>
          <w:szCs w:val="28"/>
          <w:lang w:eastAsia="en-GB"/>
        </w:rPr>
        <w:t xml:space="preserve">) </w:t>
      </w:r>
      <w:r w:rsidR="00C70902" w:rsidRPr="004F1D73">
        <w:rPr>
          <w:rFonts w:ascii="Times New Roman" w:eastAsia="Times New Roman" w:hAnsi="Times New Roman"/>
          <w:bCs/>
          <w:i/>
          <w:color w:val="000000"/>
          <w:sz w:val="28"/>
          <w:szCs w:val="28"/>
          <w:lang w:eastAsia="en-GB"/>
        </w:rPr>
        <w:t>Bản sao</w:t>
      </w:r>
      <w:r w:rsidR="00C70902">
        <w:rPr>
          <w:rFonts w:ascii="Times New Roman" w:eastAsia="Times New Roman" w:hAnsi="Times New Roman"/>
          <w:bCs/>
          <w:color w:val="000000"/>
          <w:sz w:val="28"/>
          <w:szCs w:val="28"/>
          <w:lang w:eastAsia="en-GB"/>
        </w:rPr>
        <w:t xml:space="preserve"> Giấy chứng nhận kiểm tra kết quả tập sự hành nghề luật sư hoặc Giấy chứng nhận kiểm tra kết quả tập sự trợ giúp pháp lý; trường hợp được miễn tập sự trợ giúp pháp lý thì phải có </w:t>
      </w:r>
      <w:r w:rsidR="00C70902" w:rsidRPr="004F1D73">
        <w:rPr>
          <w:rFonts w:ascii="Times New Roman" w:eastAsia="Times New Roman" w:hAnsi="Times New Roman"/>
          <w:bCs/>
          <w:i/>
          <w:color w:val="000000"/>
          <w:sz w:val="28"/>
          <w:szCs w:val="28"/>
          <w:lang w:eastAsia="en-GB"/>
        </w:rPr>
        <w:t>bản sao</w:t>
      </w:r>
      <w:r w:rsidR="00C70902">
        <w:rPr>
          <w:rFonts w:ascii="Times New Roman" w:eastAsia="Times New Roman" w:hAnsi="Times New Roman"/>
          <w:bCs/>
          <w:color w:val="000000"/>
          <w:sz w:val="28"/>
          <w:szCs w:val="28"/>
          <w:lang w:eastAsia="en-GB"/>
        </w:rPr>
        <w:t xml:space="preserve"> giấy tờ chứng minh là người được miễn tập sự trợ giúp pháp lý;</w:t>
      </w:r>
    </w:p>
    <w:p w14:paraId="5D7ED2B0" w14:textId="336DA184" w:rsidR="00AB1C9B" w:rsidRPr="004F1D73" w:rsidRDefault="00555091"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e</w:t>
      </w:r>
      <w:r w:rsidR="00C70902">
        <w:rPr>
          <w:rFonts w:ascii="Times New Roman" w:eastAsia="Times New Roman" w:hAnsi="Times New Roman"/>
          <w:bCs/>
          <w:color w:val="000000"/>
          <w:sz w:val="28"/>
          <w:szCs w:val="28"/>
          <w:lang w:eastAsia="en-GB"/>
        </w:rPr>
        <w:t xml:space="preserve">) </w:t>
      </w:r>
      <w:r w:rsidR="00AB1C9B">
        <w:rPr>
          <w:rFonts w:ascii="Times New Roman" w:eastAsia="Times New Roman" w:hAnsi="Times New Roman"/>
          <w:bCs/>
          <w:color w:val="000000"/>
          <w:sz w:val="28"/>
          <w:szCs w:val="28"/>
          <w:lang w:eastAsia="en-GB"/>
        </w:rPr>
        <w:t xml:space="preserve">Giấy chứng nhận sức khỏe </w:t>
      </w:r>
      <w:r w:rsidR="00AB1C9B" w:rsidRPr="002B6C5E">
        <w:rPr>
          <w:rFonts w:ascii="Times New Roman" w:eastAsia="Times New Roman" w:hAnsi="Times New Roman"/>
          <w:bCs/>
          <w:i/>
          <w:color w:val="000000"/>
          <w:sz w:val="28"/>
          <w:szCs w:val="28"/>
          <w:lang w:eastAsia="en-GB"/>
        </w:rPr>
        <w:t>do cơ sở khám bệ</w:t>
      </w:r>
      <w:r w:rsidR="00AB1C9B">
        <w:rPr>
          <w:rFonts w:ascii="Times New Roman" w:eastAsia="Times New Roman" w:hAnsi="Times New Roman"/>
          <w:bCs/>
          <w:i/>
          <w:color w:val="000000"/>
          <w:sz w:val="28"/>
          <w:szCs w:val="28"/>
          <w:lang w:eastAsia="en-GB"/>
        </w:rPr>
        <w:t xml:space="preserve">nh, chữa bệnh có thẩm quyền cấp trong </w:t>
      </w:r>
      <w:r w:rsidR="00AB1C9B" w:rsidRPr="002B6C5E">
        <w:rPr>
          <w:rFonts w:ascii="Times New Roman" w:eastAsia="Times New Roman" w:hAnsi="Times New Roman"/>
          <w:bCs/>
          <w:i/>
          <w:color w:val="000000"/>
          <w:sz w:val="28"/>
          <w:szCs w:val="28"/>
          <w:lang w:eastAsia="en-GB"/>
        </w:rPr>
        <w:t>thời hạn</w:t>
      </w:r>
      <w:r w:rsidR="008702BC">
        <w:rPr>
          <w:rFonts w:ascii="Times New Roman" w:eastAsia="Times New Roman" w:hAnsi="Times New Roman"/>
          <w:bCs/>
          <w:i/>
          <w:color w:val="000000"/>
          <w:sz w:val="28"/>
          <w:szCs w:val="28"/>
          <w:lang w:eastAsia="en-GB"/>
        </w:rPr>
        <w:t xml:space="preserve"> </w:t>
      </w:r>
      <w:r w:rsidR="00AF33EF">
        <w:rPr>
          <w:rFonts w:ascii="Times New Roman" w:eastAsia="Times New Roman" w:hAnsi="Times New Roman"/>
          <w:bCs/>
          <w:i/>
          <w:color w:val="000000"/>
          <w:sz w:val="28"/>
          <w:szCs w:val="28"/>
          <w:lang w:eastAsia="en-GB"/>
        </w:rPr>
        <w:t>06</w:t>
      </w:r>
      <w:r w:rsidR="00AB1C9B">
        <w:rPr>
          <w:rFonts w:ascii="Times New Roman" w:eastAsia="Times New Roman" w:hAnsi="Times New Roman"/>
          <w:bCs/>
          <w:i/>
          <w:color w:val="000000"/>
          <w:sz w:val="28"/>
          <w:szCs w:val="28"/>
          <w:lang w:eastAsia="en-GB"/>
        </w:rPr>
        <w:t xml:space="preserve"> </w:t>
      </w:r>
      <w:r w:rsidR="00AB1C9B" w:rsidRPr="002B6C5E">
        <w:rPr>
          <w:rFonts w:ascii="Times New Roman" w:eastAsia="Times New Roman" w:hAnsi="Times New Roman"/>
          <w:bCs/>
          <w:i/>
          <w:color w:val="000000"/>
          <w:sz w:val="28"/>
          <w:szCs w:val="28"/>
          <w:lang w:eastAsia="en-GB"/>
        </w:rPr>
        <w:t>tháng tính đến ngày nộp hồ sơ.</w:t>
      </w:r>
    </w:p>
    <w:p w14:paraId="65C79DC5" w14:textId="72588869" w:rsidR="00C70902" w:rsidRDefault="00A57213"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w:t>
      </w:r>
      <w:r w:rsidR="00801686">
        <w:rPr>
          <w:rFonts w:ascii="Times New Roman" w:eastAsia="Times New Roman" w:hAnsi="Times New Roman"/>
          <w:bCs/>
          <w:color w:val="000000"/>
          <w:sz w:val="28"/>
          <w:szCs w:val="28"/>
          <w:lang w:eastAsia="en-GB"/>
        </w:rPr>
        <w:t>. Trong thời hạn</w:t>
      </w:r>
      <w:r w:rsidR="00C70902" w:rsidRPr="00554650">
        <w:rPr>
          <w:rFonts w:ascii="Times New Roman" w:eastAsia="Times New Roman" w:hAnsi="Times New Roman"/>
          <w:bCs/>
          <w:i/>
          <w:color w:val="000000"/>
          <w:sz w:val="28"/>
          <w:szCs w:val="28"/>
          <w:lang w:eastAsia="en-GB"/>
        </w:rPr>
        <w:t xml:space="preserve"> </w:t>
      </w:r>
      <w:r w:rsidR="006C7983" w:rsidRPr="00272D04">
        <w:rPr>
          <w:rFonts w:ascii="Times New Roman" w:eastAsia="Times New Roman" w:hAnsi="Times New Roman"/>
          <w:bCs/>
          <w:i/>
          <w:color w:val="000000"/>
          <w:sz w:val="28"/>
          <w:szCs w:val="28"/>
          <w:lang w:eastAsia="en-GB"/>
        </w:rPr>
        <w:t>10</w:t>
      </w:r>
      <w:r w:rsidR="006C7983">
        <w:rPr>
          <w:rFonts w:ascii="Times New Roman" w:eastAsia="Times New Roman" w:hAnsi="Times New Roman"/>
          <w:bCs/>
          <w:i/>
          <w:color w:val="000000"/>
          <w:sz w:val="28"/>
          <w:szCs w:val="28"/>
          <w:lang w:val="vi-VN" w:eastAsia="en-GB"/>
        </w:rPr>
        <w:t xml:space="preserve"> </w:t>
      </w:r>
      <w:r w:rsidR="00C70902">
        <w:rPr>
          <w:rFonts w:ascii="Times New Roman" w:eastAsia="Times New Roman" w:hAnsi="Times New Roman"/>
          <w:bCs/>
          <w:color w:val="000000"/>
          <w:sz w:val="28"/>
          <w:szCs w:val="28"/>
          <w:lang w:eastAsia="en-GB"/>
        </w:rPr>
        <w:t>ngày</w:t>
      </w:r>
      <w:r w:rsidR="00FB12B1">
        <w:rPr>
          <w:rFonts w:ascii="Times New Roman" w:eastAsia="Times New Roman" w:hAnsi="Times New Roman"/>
          <w:bCs/>
          <w:color w:val="000000"/>
          <w:sz w:val="28"/>
          <w:szCs w:val="28"/>
          <w:lang w:eastAsia="en-GB"/>
        </w:rPr>
        <w:t xml:space="preserve"> </w:t>
      </w:r>
      <w:r w:rsidR="00FB12B1" w:rsidRPr="004F1D73">
        <w:rPr>
          <w:rFonts w:ascii="Times New Roman" w:eastAsia="Times New Roman" w:hAnsi="Times New Roman"/>
          <w:bCs/>
          <w:i/>
          <w:color w:val="000000"/>
          <w:sz w:val="28"/>
          <w:szCs w:val="28"/>
          <w:lang w:eastAsia="en-GB"/>
        </w:rPr>
        <w:t>làm việc</w:t>
      </w:r>
      <w:r w:rsidR="00C70902">
        <w:rPr>
          <w:rFonts w:ascii="Times New Roman" w:eastAsia="Times New Roman" w:hAnsi="Times New Roman"/>
          <w:bCs/>
          <w:color w:val="000000"/>
          <w:sz w:val="28"/>
          <w:szCs w:val="28"/>
          <w:lang w:eastAsia="en-GB"/>
        </w:rPr>
        <w:t xml:space="preserve"> kể từ ngày nhận </w:t>
      </w:r>
      <w:r w:rsidR="007D6721" w:rsidRPr="00272D04">
        <w:rPr>
          <w:rFonts w:ascii="Times New Roman" w:eastAsia="Times New Roman" w:hAnsi="Times New Roman"/>
          <w:bCs/>
          <w:color w:val="000000"/>
          <w:sz w:val="28"/>
          <w:szCs w:val="28"/>
          <w:lang w:eastAsia="en-GB"/>
        </w:rPr>
        <w:t>được</w:t>
      </w:r>
      <w:r w:rsidR="007D6721" w:rsidRPr="00272D04">
        <w:rPr>
          <w:rFonts w:ascii="Times New Roman" w:eastAsia="Times New Roman" w:hAnsi="Times New Roman"/>
          <w:bCs/>
          <w:i/>
          <w:color w:val="000000"/>
          <w:sz w:val="28"/>
          <w:szCs w:val="28"/>
          <w:lang w:eastAsia="en-GB"/>
        </w:rPr>
        <w:t xml:space="preserve"> </w:t>
      </w:r>
      <w:r w:rsidR="00C70902">
        <w:rPr>
          <w:rFonts w:ascii="Times New Roman" w:eastAsia="Times New Roman" w:hAnsi="Times New Roman"/>
          <w:bCs/>
          <w:color w:val="000000"/>
          <w:sz w:val="28"/>
          <w:szCs w:val="28"/>
          <w:lang w:eastAsia="en-GB"/>
        </w:rPr>
        <w:t>hồ sơ</w:t>
      </w:r>
      <w:r w:rsidR="00FC2A86">
        <w:rPr>
          <w:rFonts w:ascii="Times New Roman" w:eastAsia="Times New Roman" w:hAnsi="Times New Roman"/>
          <w:bCs/>
          <w:color w:val="000000"/>
          <w:sz w:val="28"/>
          <w:szCs w:val="28"/>
          <w:lang w:eastAsia="en-GB"/>
        </w:rPr>
        <w:t xml:space="preserve"> </w:t>
      </w:r>
      <w:r w:rsidR="00FC2A86" w:rsidRPr="00272D04">
        <w:rPr>
          <w:rFonts w:ascii="Times New Roman" w:eastAsia="Times New Roman" w:hAnsi="Times New Roman"/>
          <w:bCs/>
          <w:i/>
          <w:color w:val="000000"/>
          <w:sz w:val="28"/>
          <w:szCs w:val="28"/>
          <w:lang w:eastAsia="en-GB"/>
        </w:rPr>
        <w:t>hợp lệ</w:t>
      </w:r>
      <w:r w:rsidR="00C70902">
        <w:rPr>
          <w:rFonts w:ascii="Times New Roman" w:eastAsia="Times New Roman" w:hAnsi="Times New Roman"/>
          <w:bCs/>
          <w:color w:val="000000"/>
          <w:sz w:val="28"/>
          <w:szCs w:val="28"/>
          <w:lang w:eastAsia="en-GB"/>
        </w:rPr>
        <w:t>, Chủ tịch Ủy ban nhân dân cấp tỉnh xem xét, quyết định bổ nhiệm</w:t>
      </w:r>
      <w:r w:rsidR="00FC2A86">
        <w:rPr>
          <w:rFonts w:ascii="Times New Roman" w:eastAsia="Times New Roman" w:hAnsi="Times New Roman"/>
          <w:bCs/>
          <w:color w:val="000000"/>
          <w:sz w:val="28"/>
          <w:szCs w:val="28"/>
          <w:lang w:eastAsia="en-GB"/>
        </w:rPr>
        <w:t>,</w:t>
      </w:r>
      <w:r w:rsidR="006C7983">
        <w:rPr>
          <w:rFonts w:ascii="Times New Roman" w:eastAsia="Times New Roman" w:hAnsi="Times New Roman"/>
          <w:bCs/>
          <w:color w:val="000000"/>
          <w:sz w:val="28"/>
          <w:szCs w:val="28"/>
          <w:lang w:eastAsia="en-GB"/>
        </w:rPr>
        <w:t xml:space="preserve"> </w:t>
      </w:r>
      <w:r w:rsidR="00C70902">
        <w:rPr>
          <w:rFonts w:ascii="Times New Roman" w:eastAsia="Times New Roman" w:hAnsi="Times New Roman"/>
          <w:bCs/>
          <w:color w:val="000000"/>
          <w:sz w:val="28"/>
          <w:szCs w:val="28"/>
          <w:lang w:eastAsia="en-GB"/>
        </w:rPr>
        <w:t>cấp thẻ trợ giúp viên pháp lý</w:t>
      </w:r>
      <w:r>
        <w:rPr>
          <w:rFonts w:ascii="Times New Roman" w:eastAsia="Times New Roman" w:hAnsi="Times New Roman"/>
          <w:bCs/>
          <w:color w:val="000000"/>
          <w:sz w:val="28"/>
          <w:szCs w:val="28"/>
          <w:lang w:eastAsia="en-GB"/>
        </w:rPr>
        <w:t xml:space="preserve"> </w:t>
      </w:r>
      <w:r w:rsidRPr="004F1D73">
        <w:rPr>
          <w:rFonts w:ascii="Times New Roman" w:eastAsia="Times New Roman" w:hAnsi="Times New Roman"/>
          <w:bCs/>
          <w:i/>
          <w:color w:val="000000"/>
          <w:sz w:val="28"/>
          <w:szCs w:val="28"/>
          <w:lang w:eastAsia="en-GB"/>
        </w:rPr>
        <w:t>theo mẫu do Bộ trưởng Bộ Tư pháp ban hành</w:t>
      </w:r>
      <w:r w:rsidR="00C70902">
        <w:rPr>
          <w:rFonts w:ascii="Times New Roman" w:eastAsia="Times New Roman" w:hAnsi="Times New Roman"/>
          <w:bCs/>
          <w:color w:val="000000"/>
          <w:sz w:val="28"/>
          <w:szCs w:val="28"/>
          <w:lang w:eastAsia="en-GB"/>
        </w:rPr>
        <w:t>; trường hợp từ chối phải thông báo bằng văn bản và nêu rõ lý do.</w:t>
      </w:r>
    </w:p>
    <w:p w14:paraId="6B0785E8" w14:textId="497610F1" w:rsidR="00A57213" w:rsidRDefault="00A57213"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4</w:t>
      </w:r>
      <w:r w:rsidRPr="00554650">
        <w:rPr>
          <w:rFonts w:ascii="Times New Roman" w:eastAsia="Times New Roman" w:hAnsi="Times New Roman"/>
          <w:bCs/>
          <w:i/>
          <w:color w:val="000000"/>
          <w:sz w:val="28"/>
          <w:szCs w:val="28"/>
          <w:lang w:eastAsia="en-GB"/>
        </w:rPr>
        <w:t xml:space="preserve">. Trường hợp trợ giúp viên pháp lý chuyển công tác đến Trung tâm thuộc </w:t>
      </w:r>
      <w:r w:rsidR="008211AB">
        <w:rPr>
          <w:rFonts w:ascii="Times New Roman" w:eastAsia="Times New Roman" w:hAnsi="Times New Roman"/>
          <w:bCs/>
          <w:i/>
          <w:color w:val="000000"/>
          <w:sz w:val="28"/>
          <w:szCs w:val="28"/>
          <w:lang w:eastAsia="en-GB"/>
        </w:rPr>
        <w:t>tỉnh, thành phố</w:t>
      </w:r>
      <w:r w:rsidRPr="00554650">
        <w:rPr>
          <w:rFonts w:ascii="Times New Roman" w:eastAsia="Times New Roman" w:hAnsi="Times New Roman"/>
          <w:bCs/>
          <w:i/>
          <w:color w:val="000000"/>
          <w:sz w:val="28"/>
          <w:szCs w:val="28"/>
          <w:lang w:eastAsia="en-GB"/>
        </w:rPr>
        <w:t xml:space="preserve"> khác thì Chủ tịch Ủy ban n</w:t>
      </w:r>
      <w:r w:rsidR="007D38EE">
        <w:rPr>
          <w:rFonts w:ascii="Times New Roman" w:eastAsia="Times New Roman" w:hAnsi="Times New Roman"/>
          <w:bCs/>
          <w:i/>
          <w:color w:val="000000"/>
          <w:sz w:val="28"/>
          <w:szCs w:val="28"/>
          <w:lang w:eastAsia="en-GB"/>
        </w:rPr>
        <w:t xml:space="preserve">hân dân cấp tỉnh nơi tiếp nhận </w:t>
      </w:r>
      <w:r w:rsidRPr="00554650">
        <w:rPr>
          <w:rFonts w:ascii="Times New Roman" w:eastAsia="Times New Roman" w:hAnsi="Times New Roman"/>
          <w:bCs/>
          <w:i/>
          <w:color w:val="000000"/>
          <w:sz w:val="28"/>
          <w:szCs w:val="28"/>
          <w:lang w:eastAsia="en-GB"/>
        </w:rPr>
        <w:t>quyết định cấp thẻ trợ giúp viên pháp lý. Hồ sơ đề nghị cấp thẻ trợ giúp viên pháp lý bao gồm:</w:t>
      </w:r>
    </w:p>
    <w:p w14:paraId="1AA91736" w14:textId="77777777" w:rsidR="00A57213" w:rsidRPr="004F1D73" w:rsidRDefault="00A57213" w:rsidP="003F16AE">
      <w:pPr>
        <w:spacing w:before="80" w:after="80" w:line="390" w:lineRule="exact"/>
        <w:ind w:firstLine="720"/>
        <w:jc w:val="both"/>
        <w:rPr>
          <w:rFonts w:ascii="Times New Roman Italic" w:eastAsia="Times New Roman" w:hAnsi="Times New Roman Italic"/>
          <w:bCs/>
          <w:i/>
          <w:color w:val="000000"/>
          <w:spacing w:val="-8"/>
          <w:sz w:val="28"/>
          <w:szCs w:val="28"/>
          <w:lang w:eastAsia="en-GB"/>
        </w:rPr>
      </w:pPr>
      <w:r w:rsidRPr="004F1D73">
        <w:rPr>
          <w:rFonts w:ascii="Times New Roman Italic" w:eastAsia="Times New Roman" w:hAnsi="Times New Roman Italic"/>
          <w:bCs/>
          <w:i/>
          <w:color w:val="000000"/>
          <w:spacing w:val="-8"/>
          <w:sz w:val="28"/>
          <w:szCs w:val="28"/>
          <w:lang w:val="vi-VN" w:eastAsia="en-GB"/>
        </w:rPr>
        <w:t xml:space="preserve">a) </w:t>
      </w:r>
      <w:r w:rsidRPr="004F1D73">
        <w:rPr>
          <w:rFonts w:ascii="Times New Roman Italic" w:eastAsia="Times New Roman" w:hAnsi="Times New Roman Italic"/>
          <w:bCs/>
          <w:i/>
          <w:color w:val="000000"/>
          <w:spacing w:val="-8"/>
          <w:sz w:val="28"/>
          <w:szCs w:val="28"/>
          <w:lang w:eastAsia="en-GB"/>
        </w:rPr>
        <w:t>Văn bản của Giám đốc Sở Tư pháp đề nghị cấp thẻ trợ giúp viên pháp lý;</w:t>
      </w:r>
    </w:p>
    <w:p w14:paraId="63EC24E4" w14:textId="77777777" w:rsidR="00A57213" w:rsidRPr="00554650" w:rsidRDefault="00A57213"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b</w:t>
      </w:r>
      <w:r w:rsidRPr="00554650">
        <w:rPr>
          <w:rFonts w:ascii="Times New Roman" w:eastAsia="Times New Roman" w:hAnsi="Times New Roman"/>
          <w:bCs/>
          <w:i/>
          <w:color w:val="000000"/>
          <w:sz w:val="28"/>
          <w:szCs w:val="28"/>
          <w:lang w:eastAsia="en-GB"/>
        </w:rPr>
        <w:t>) Bản sao quyết định bổ nhiệm trợ giúp viên pháp lý;</w:t>
      </w:r>
    </w:p>
    <w:p w14:paraId="75503A75" w14:textId="77777777" w:rsidR="00A57213" w:rsidRPr="00554650" w:rsidRDefault="00A57213"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c</w:t>
      </w:r>
      <w:r w:rsidRPr="00554650">
        <w:rPr>
          <w:rFonts w:ascii="Times New Roman" w:eastAsia="Times New Roman" w:hAnsi="Times New Roman"/>
          <w:bCs/>
          <w:i/>
          <w:color w:val="000000"/>
          <w:sz w:val="28"/>
          <w:szCs w:val="28"/>
          <w:lang w:eastAsia="en-GB"/>
        </w:rPr>
        <w:t xml:space="preserve">) Bản sao quyết định thu hồi thẻ trợ giúp viên pháp lý do chuyển công tác; </w:t>
      </w:r>
    </w:p>
    <w:p w14:paraId="21DF8F78" w14:textId="77777777" w:rsidR="00A57213" w:rsidRPr="00554650" w:rsidRDefault="00A57213"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d</w:t>
      </w:r>
      <w:r w:rsidRPr="00554650">
        <w:rPr>
          <w:rFonts w:ascii="Times New Roman" w:eastAsia="Times New Roman" w:hAnsi="Times New Roman"/>
          <w:bCs/>
          <w:i/>
          <w:color w:val="000000"/>
          <w:sz w:val="28"/>
          <w:szCs w:val="28"/>
          <w:lang w:eastAsia="en-GB"/>
        </w:rPr>
        <w:t xml:space="preserve">) Bản sao quyết định tiếp nhận hoặc điều động công tác; </w:t>
      </w:r>
    </w:p>
    <w:p w14:paraId="3F40D50E" w14:textId="3C4A5EF8" w:rsidR="00AB1C9B" w:rsidRPr="004F1D73" w:rsidRDefault="00A57213"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i/>
          <w:color w:val="000000"/>
          <w:sz w:val="28"/>
          <w:szCs w:val="28"/>
          <w:lang w:eastAsia="en-GB"/>
        </w:rPr>
        <w:lastRenderedPageBreak/>
        <w:t>đ</w:t>
      </w:r>
      <w:r w:rsidRPr="00554650">
        <w:rPr>
          <w:rFonts w:ascii="Times New Roman" w:eastAsia="Times New Roman" w:hAnsi="Times New Roman"/>
          <w:bCs/>
          <w:i/>
          <w:color w:val="000000"/>
          <w:sz w:val="28"/>
          <w:szCs w:val="28"/>
          <w:lang w:eastAsia="en-GB"/>
        </w:rPr>
        <w:t xml:space="preserve">) </w:t>
      </w:r>
      <w:r w:rsidR="00AB1C9B">
        <w:rPr>
          <w:rFonts w:ascii="Times New Roman" w:eastAsia="Times New Roman" w:hAnsi="Times New Roman"/>
          <w:bCs/>
          <w:color w:val="000000"/>
          <w:sz w:val="28"/>
          <w:szCs w:val="28"/>
          <w:lang w:eastAsia="en-GB"/>
        </w:rPr>
        <w:t xml:space="preserve">Giấy chứng nhận sức khỏe </w:t>
      </w:r>
      <w:r w:rsidR="00AB1C9B" w:rsidRPr="002B6C5E">
        <w:rPr>
          <w:rFonts w:ascii="Times New Roman" w:eastAsia="Times New Roman" w:hAnsi="Times New Roman"/>
          <w:bCs/>
          <w:i/>
          <w:color w:val="000000"/>
          <w:sz w:val="28"/>
          <w:szCs w:val="28"/>
          <w:lang w:eastAsia="en-GB"/>
        </w:rPr>
        <w:t>do cơ sở khám bệnh, chữa bệnh có thẩm quyền cấp</w:t>
      </w:r>
      <w:r w:rsidR="00AB1C9B">
        <w:rPr>
          <w:rFonts w:ascii="Times New Roman" w:eastAsia="Times New Roman" w:hAnsi="Times New Roman"/>
          <w:bCs/>
          <w:i/>
          <w:color w:val="000000"/>
          <w:sz w:val="28"/>
          <w:szCs w:val="28"/>
          <w:lang w:eastAsia="en-GB"/>
        </w:rPr>
        <w:t xml:space="preserve"> trong </w:t>
      </w:r>
      <w:r w:rsidR="00AB1C9B" w:rsidRPr="002B6C5E">
        <w:rPr>
          <w:rFonts w:ascii="Times New Roman" w:eastAsia="Times New Roman" w:hAnsi="Times New Roman"/>
          <w:bCs/>
          <w:i/>
          <w:color w:val="000000"/>
          <w:sz w:val="28"/>
          <w:szCs w:val="28"/>
          <w:lang w:eastAsia="en-GB"/>
        </w:rPr>
        <w:t xml:space="preserve">thời hạn </w:t>
      </w:r>
      <w:r w:rsidR="00555091">
        <w:rPr>
          <w:rFonts w:ascii="Times New Roman" w:eastAsia="Times New Roman" w:hAnsi="Times New Roman"/>
          <w:bCs/>
          <w:i/>
          <w:color w:val="000000"/>
          <w:sz w:val="28"/>
          <w:szCs w:val="28"/>
          <w:lang w:eastAsia="en-GB"/>
        </w:rPr>
        <w:t>06</w:t>
      </w:r>
      <w:r w:rsidR="00AB1C9B">
        <w:rPr>
          <w:rFonts w:ascii="Times New Roman" w:eastAsia="Times New Roman" w:hAnsi="Times New Roman"/>
          <w:bCs/>
          <w:i/>
          <w:color w:val="000000"/>
          <w:sz w:val="28"/>
          <w:szCs w:val="28"/>
          <w:lang w:eastAsia="en-GB"/>
        </w:rPr>
        <w:t xml:space="preserve"> </w:t>
      </w:r>
      <w:r w:rsidR="00AB1C9B" w:rsidRPr="002B6C5E">
        <w:rPr>
          <w:rFonts w:ascii="Times New Roman" w:eastAsia="Times New Roman" w:hAnsi="Times New Roman"/>
          <w:bCs/>
          <w:i/>
          <w:color w:val="000000"/>
          <w:sz w:val="28"/>
          <w:szCs w:val="28"/>
          <w:lang w:eastAsia="en-GB"/>
        </w:rPr>
        <w:t>tháng tính đến ngày nộp hồ sơ.</w:t>
      </w:r>
    </w:p>
    <w:p w14:paraId="2FD3A8BB" w14:textId="1B07C6FF" w:rsid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1</w:t>
      </w:r>
      <w:r>
        <w:rPr>
          <w:rFonts w:ascii="Times New Roman" w:eastAsia="Times New Roman" w:hAnsi="Times New Roman"/>
          <w:b/>
          <w:bCs/>
          <w:color w:val="000000"/>
          <w:sz w:val="28"/>
          <w:szCs w:val="28"/>
          <w:lang w:eastAsia="en-GB"/>
        </w:rPr>
        <w:t>. Thủ tục cấp lại thẻ trợ giúp viên pháp lý</w:t>
      </w:r>
    </w:p>
    <w:p w14:paraId="7E156F75" w14:textId="6E2E6278" w:rsidR="00272D04" w:rsidRPr="00272D04" w:rsidRDefault="00272D04"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4F1D73">
        <w:rPr>
          <w:rFonts w:ascii="Times New Roman" w:eastAsia="Times New Roman" w:hAnsi="Times New Roman"/>
          <w:bCs/>
          <w:i/>
          <w:color w:val="000000"/>
          <w:sz w:val="28"/>
          <w:szCs w:val="28"/>
          <w:lang w:eastAsia="en-GB"/>
        </w:rPr>
        <w:t xml:space="preserve">1. Trong trường hợp thẻ </w:t>
      </w:r>
      <w:r w:rsidR="00B97691">
        <w:rPr>
          <w:rFonts w:ascii="Times New Roman" w:eastAsia="Times New Roman" w:hAnsi="Times New Roman"/>
          <w:bCs/>
          <w:i/>
          <w:color w:val="000000"/>
          <w:sz w:val="28"/>
          <w:szCs w:val="28"/>
          <w:lang w:eastAsia="en-GB"/>
        </w:rPr>
        <w:t xml:space="preserve">trợ giúp viên pháp lý </w:t>
      </w:r>
      <w:r w:rsidRPr="004F1D73">
        <w:rPr>
          <w:rFonts w:ascii="Times New Roman" w:eastAsia="Times New Roman" w:hAnsi="Times New Roman"/>
          <w:bCs/>
          <w:i/>
          <w:color w:val="000000"/>
          <w:sz w:val="28"/>
          <w:szCs w:val="28"/>
          <w:lang w:eastAsia="en-GB"/>
        </w:rPr>
        <w:t xml:space="preserve">bị mất, bị hư hỏng, trợ giúp viên pháp lý gửi đơn đề nghị </w:t>
      </w:r>
      <w:r w:rsidR="0046430C">
        <w:rPr>
          <w:rFonts w:ascii="Times New Roman" w:eastAsia="Times New Roman" w:hAnsi="Times New Roman"/>
          <w:bCs/>
          <w:i/>
          <w:color w:val="000000"/>
          <w:sz w:val="28"/>
          <w:szCs w:val="28"/>
          <w:lang w:eastAsia="en-GB"/>
        </w:rPr>
        <w:t xml:space="preserve">cấp lại thẻ </w:t>
      </w:r>
      <w:r w:rsidRPr="004F1D73">
        <w:rPr>
          <w:rFonts w:ascii="Times New Roman" w:eastAsia="Times New Roman" w:hAnsi="Times New Roman"/>
          <w:bCs/>
          <w:i/>
          <w:color w:val="000000"/>
          <w:sz w:val="28"/>
          <w:szCs w:val="28"/>
          <w:lang w:eastAsia="en-GB"/>
        </w:rPr>
        <w:t xml:space="preserve">đến Giám đốc Trung tâm trợ giúp pháp lý nhà nước. Sau khi nhận được đơn </w:t>
      </w:r>
      <w:r w:rsidR="00C97670">
        <w:rPr>
          <w:rFonts w:ascii="Times New Roman" w:eastAsia="Times New Roman" w:hAnsi="Times New Roman"/>
          <w:bCs/>
          <w:i/>
          <w:color w:val="000000"/>
          <w:sz w:val="28"/>
          <w:szCs w:val="28"/>
          <w:lang w:eastAsia="en-GB"/>
        </w:rPr>
        <w:t xml:space="preserve">đề </w:t>
      </w:r>
      <w:r w:rsidRPr="004F1D73">
        <w:rPr>
          <w:rFonts w:ascii="Times New Roman" w:eastAsia="Times New Roman" w:hAnsi="Times New Roman"/>
          <w:bCs/>
          <w:i/>
          <w:color w:val="000000"/>
          <w:sz w:val="28"/>
          <w:szCs w:val="28"/>
          <w:lang w:eastAsia="en-GB"/>
        </w:rPr>
        <w:t xml:space="preserve">nghị cấp lại thẻ trợ giúp viên pháp lý, </w:t>
      </w:r>
      <w:r w:rsidRPr="004F1D73">
        <w:rPr>
          <w:rFonts w:ascii="Times New Roman Italic" w:eastAsia="Times New Roman" w:hAnsi="Times New Roman Italic"/>
          <w:bCs/>
          <w:i/>
          <w:color w:val="000000"/>
          <w:spacing w:val="-6"/>
          <w:sz w:val="28"/>
          <w:szCs w:val="28"/>
          <w:lang w:eastAsia="en-GB"/>
        </w:rPr>
        <w:t>Giám đốc Trung tâm trợ giúp pháp lý nhà nước lập hồ sơ gửi Giám đốc Sở Tư pháp.</w:t>
      </w:r>
      <w:r w:rsidRPr="004F1D73">
        <w:rPr>
          <w:rFonts w:ascii="Times New Roman" w:eastAsia="Times New Roman" w:hAnsi="Times New Roman"/>
          <w:bCs/>
          <w:i/>
          <w:color w:val="000000"/>
          <w:sz w:val="28"/>
          <w:szCs w:val="28"/>
          <w:lang w:eastAsia="en-GB"/>
        </w:rPr>
        <w:t xml:space="preserve"> </w:t>
      </w:r>
    </w:p>
    <w:p w14:paraId="5C62CCD2" w14:textId="77777777" w:rsidR="00DC768E" w:rsidRDefault="00C70902" w:rsidP="003F16AE">
      <w:pPr>
        <w:spacing w:before="80" w:after="80" w:line="390" w:lineRule="exact"/>
        <w:ind w:firstLine="720"/>
        <w:jc w:val="both"/>
        <w:rPr>
          <w:rFonts w:ascii="Times New Roman" w:eastAsia="Times New Roman" w:hAnsi="Times New Roman"/>
          <w:bCs/>
          <w:color w:val="000000"/>
          <w:sz w:val="28"/>
          <w:szCs w:val="28"/>
          <w:lang w:val="vi-VN" w:eastAsia="en-GB"/>
        </w:rPr>
      </w:pPr>
      <w:r>
        <w:rPr>
          <w:rFonts w:ascii="Times New Roman" w:eastAsia="Times New Roman" w:hAnsi="Times New Roman"/>
          <w:bCs/>
          <w:color w:val="000000"/>
          <w:sz w:val="28"/>
          <w:szCs w:val="28"/>
          <w:lang w:eastAsia="en-GB"/>
        </w:rPr>
        <w:t xml:space="preserve">2. Hồ sơ đề nghị cấp lại thẻ trợ giúp viên pháp lý bao </w:t>
      </w:r>
      <w:r w:rsidR="00DC768E">
        <w:rPr>
          <w:rFonts w:ascii="Times New Roman" w:eastAsia="Times New Roman" w:hAnsi="Times New Roman"/>
          <w:bCs/>
          <w:color w:val="000000"/>
          <w:sz w:val="28"/>
          <w:szCs w:val="28"/>
          <w:lang w:val="vi-VN" w:eastAsia="en-GB"/>
        </w:rPr>
        <w:t>gồm:</w:t>
      </w:r>
    </w:p>
    <w:p w14:paraId="1B1322CB" w14:textId="222C705F" w:rsidR="00C70902" w:rsidRPr="00C70902" w:rsidRDefault="00DC768E"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val="vi-VN" w:eastAsia="en-GB"/>
        </w:rPr>
        <w:t xml:space="preserve">a) </w:t>
      </w:r>
      <w:r w:rsidRPr="00DC768E">
        <w:rPr>
          <w:rFonts w:ascii="Times New Roman" w:eastAsia="Times New Roman" w:hAnsi="Times New Roman"/>
          <w:bCs/>
          <w:i/>
          <w:color w:val="000000"/>
          <w:sz w:val="28"/>
          <w:szCs w:val="28"/>
          <w:lang w:val="vi-VN" w:eastAsia="en-GB"/>
        </w:rPr>
        <w:t>Văn bản</w:t>
      </w:r>
      <w:r w:rsidR="00C70902">
        <w:rPr>
          <w:rFonts w:ascii="Times New Roman" w:eastAsia="Times New Roman" w:hAnsi="Times New Roman"/>
          <w:bCs/>
          <w:color w:val="000000"/>
          <w:sz w:val="28"/>
          <w:szCs w:val="28"/>
          <w:lang w:eastAsia="en-GB"/>
        </w:rPr>
        <w:t xml:space="preserve"> đề nghị cấp lại thẻ trợ giúp viên pháp lý;</w:t>
      </w:r>
    </w:p>
    <w:p w14:paraId="482A946C" w14:textId="23D1F8E2"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w:t>
      </w:r>
      <w:r w:rsidR="00B45B2B">
        <w:rPr>
          <w:rFonts w:ascii="Times New Roman" w:eastAsia="Times New Roman" w:hAnsi="Times New Roman"/>
          <w:bCs/>
          <w:color w:val="000000"/>
          <w:sz w:val="28"/>
          <w:szCs w:val="28"/>
          <w:lang w:eastAsia="en-GB"/>
        </w:rPr>
        <w:t xml:space="preserve"> Ảnh</w:t>
      </w:r>
      <w:r>
        <w:rPr>
          <w:rFonts w:ascii="Times New Roman" w:eastAsia="Times New Roman" w:hAnsi="Times New Roman"/>
          <w:bCs/>
          <w:color w:val="000000"/>
          <w:sz w:val="28"/>
          <w:szCs w:val="28"/>
          <w:lang w:eastAsia="en-GB"/>
        </w:rPr>
        <w:t xml:space="preserve"> màu chân dung cỡ 2 cm x 3 cm;</w:t>
      </w:r>
    </w:p>
    <w:p w14:paraId="248CC270" w14:textId="7FFFDE6B"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 Thẻ trợ giúp viên pháp lý bị hư hỏng.</w:t>
      </w:r>
    </w:p>
    <w:p w14:paraId="470BF5F0" w14:textId="2D291199"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 Trong thời hạn 03 ngày làm việc kể từ ngày nhận được hồ sơ đề nghị, Giám đốc Sở Tư pháp trình Chủ tịch Ủy ban nhân dân cấp tỉnh ban hành quyết định cấp lại thẻ trợ giúp viên pháp lý.</w:t>
      </w:r>
    </w:p>
    <w:p w14:paraId="30E6DB52" w14:textId="4A9961CE"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4. Trong thời hạn 05 ngày làm việc kể từ ngày nhận được hồ sơ đề nghị, Chủ tịch Ủy ban nhân dân cấp tỉnh </w:t>
      </w:r>
      <w:r w:rsidR="00A57213">
        <w:rPr>
          <w:rFonts w:ascii="Times New Roman" w:eastAsia="Times New Roman" w:hAnsi="Times New Roman"/>
          <w:bCs/>
          <w:color w:val="000000"/>
          <w:sz w:val="28"/>
          <w:szCs w:val="28"/>
          <w:lang w:eastAsia="en-GB"/>
        </w:rPr>
        <w:t>ban hành</w:t>
      </w:r>
      <w:r>
        <w:rPr>
          <w:rFonts w:ascii="Times New Roman" w:eastAsia="Times New Roman" w:hAnsi="Times New Roman"/>
          <w:bCs/>
          <w:color w:val="000000"/>
          <w:sz w:val="28"/>
          <w:szCs w:val="28"/>
          <w:lang w:eastAsia="en-GB"/>
        </w:rPr>
        <w:t xml:space="preserve"> quyết định cấp lại thẻ trợ giúp viên pháp lý.</w:t>
      </w:r>
    </w:p>
    <w:p w14:paraId="2378982E" w14:textId="04847AAD" w:rsidR="00C70902" w:rsidRPr="003F16AE" w:rsidRDefault="00F44092" w:rsidP="003F16AE">
      <w:pPr>
        <w:spacing w:before="80" w:after="80" w:line="390" w:lineRule="exact"/>
        <w:ind w:firstLine="720"/>
        <w:jc w:val="both"/>
        <w:rPr>
          <w:rFonts w:ascii="Times New Roman Bold" w:eastAsia="Times New Roman" w:hAnsi="Times New Roman Bold"/>
          <w:b/>
          <w:bCs/>
          <w:color w:val="000000"/>
          <w:spacing w:val="-6"/>
          <w:sz w:val="28"/>
          <w:szCs w:val="28"/>
          <w:lang w:eastAsia="en-GB"/>
        </w:rPr>
      </w:pPr>
      <w:r w:rsidRPr="003F16AE">
        <w:rPr>
          <w:rFonts w:ascii="Times New Roman Bold" w:eastAsia="Times New Roman" w:hAnsi="Times New Roman Bold"/>
          <w:b/>
          <w:bCs/>
          <w:color w:val="000000"/>
          <w:spacing w:val="-6"/>
          <w:sz w:val="28"/>
          <w:szCs w:val="28"/>
          <w:lang w:eastAsia="en-GB"/>
        </w:rPr>
        <w:t>Điều 1</w:t>
      </w:r>
      <w:r w:rsidR="005A4858" w:rsidRPr="003F16AE">
        <w:rPr>
          <w:rFonts w:ascii="Times New Roman Bold" w:eastAsia="Times New Roman" w:hAnsi="Times New Roman Bold"/>
          <w:b/>
          <w:bCs/>
          <w:color w:val="000000"/>
          <w:spacing w:val="-6"/>
          <w:sz w:val="28"/>
          <w:szCs w:val="28"/>
          <w:lang w:eastAsia="en-GB"/>
        </w:rPr>
        <w:t>2</w:t>
      </w:r>
      <w:r w:rsidRPr="003F16AE">
        <w:rPr>
          <w:rFonts w:ascii="Times New Roman Bold" w:eastAsia="Times New Roman" w:hAnsi="Times New Roman Bold"/>
          <w:b/>
          <w:bCs/>
          <w:color w:val="000000"/>
          <w:spacing w:val="-6"/>
          <w:sz w:val="28"/>
          <w:szCs w:val="28"/>
          <w:lang w:eastAsia="en-GB"/>
        </w:rPr>
        <w:t>. Thủ tục miễn nhiệm</w:t>
      </w:r>
      <w:r w:rsidR="00E22C65">
        <w:rPr>
          <w:rFonts w:ascii="Times New Roman Bold" w:eastAsia="Times New Roman" w:hAnsi="Times New Roman Bold"/>
          <w:b/>
          <w:bCs/>
          <w:color w:val="000000"/>
          <w:spacing w:val="-6"/>
          <w:sz w:val="28"/>
          <w:szCs w:val="28"/>
          <w:lang w:eastAsia="en-GB"/>
        </w:rPr>
        <w:t xml:space="preserve">, </w:t>
      </w:r>
      <w:r w:rsidRPr="003F16AE">
        <w:rPr>
          <w:rFonts w:ascii="Times New Roman Bold" w:eastAsia="Times New Roman" w:hAnsi="Times New Roman Bold"/>
          <w:b/>
          <w:bCs/>
          <w:color w:val="000000"/>
          <w:spacing w:val="-6"/>
          <w:sz w:val="28"/>
          <w:szCs w:val="28"/>
          <w:lang w:eastAsia="en-GB"/>
        </w:rPr>
        <w:t xml:space="preserve">thu hồi thẻ trợ giúp viên pháp lý </w:t>
      </w:r>
    </w:p>
    <w:p w14:paraId="6472E9CF" w14:textId="6962F3AB"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Giám đốc Sở Tư pháp lập hồ sơ gửi Chủ tịch Ủy ban nhân dân cấp tỉnh quyết định miễn nhiệm</w:t>
      </w:r>
      <w:r w:rsidR="00040DDD">
        <w:rPr>
          <w:rFonts w:ascii="Times New Roman" w:eastAsia="Times New Roman" w:hAnsi="Times New Roman"/>
          <w:bCs/>
          <w:color w:val="000000"/>
          <w:sz w:val="28"/>
          <w:szCs w:val="28"/>
          <w:lang w:eastAsia="en-GB"/>
        </w:rPr>
        <w:t xml:space="preserve"> </w:t>
      </w:r>
      <w:r w:rsidR="00040DDD" w:rsidRPr="00E22C65">
        <w:rPr>
          <w:rFonts w:ascii="Times New Roman" w:eastAsia="Times New Roman" w:hAnsi="Times New Roman"/>
          <w:color w:val="000000"/>
          <w:sz w:val="28"/>
          <w:szCs w:val="28"/>
          <w:lang w:eastAsia="en-GB"/>
        </w:rPr>
        <w:t>và</w:t>
      </w:r>
      <w:r w:rsidR="00FC2A86">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 xml:space="preserve">thu hồi thẻ trợ giúp viên pháp lý đối với người thuộc một trong các trường hợp quy định tại khoản 1 Điều 22 Luật Trợ giúp pháp lý. </w:t>
      </w:r>
    </w:p>
    <w:p w14:paraId="2780A6E2" w14:textId="142AE980"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Hồ sơ đề nghị miễn nhiệm</w:t>
      </w:r>
      <w:r w:rsidR="00AC44D4">
        <w:rPr>
          <w:rFonts w:ascii="Times New Roman" w:eastAsia="Times New Roman" w:hAnsi="Times New Roman"/>
          <w:bCs/>
          <w:color w:val="000000"/>
          <w:sz w:val="28"/>
          <w:szCs w:val="28"/>
          <w:lang w:eastAsia="en-GB"/>
        </w:rPr>
        <w:t xml:space="preserve"> </w:t>
      </w:r>
      <w:r w:rsidR="00AC44D4" w:rsidRPr="00611FD7">
        <w:rPr>
          <w:rFonts w:ascii="Times New Roman" w:eastAsia="Times New Roman" w:hAnsi="Times New Roman"/>
          <w:bCs/>
          <w:i/>
          <w:color w:val="000000"/>
          <w:sz w:val="28"/>
          <w:szCs w:val="28"/>
          <w:lang w:eastAsia="en-GB"/>
        </w:rPr>
        <w:t xml:space="preserve">và </w:t>
      </w:r>
      <w:r>
        <w:rPr>
          <w:rFonts w:ascii="Times New Roman" w:eastAsia="Times New Roman" w:hAnsi="Times New Roman"/>
          <w:bCs/>
          <w:color w:val="000000"/>
          <w:sz w:val="28"/>
          <w:szCs w:val="28"/>
          <w:lang w:eastAsia="en-GB"/>
        </w:rPr>
        <w:t>thu hồi thẻ trợ giúp viên pháp lý bao gồm:</w:t>
      </w:r>
    </w:p>
    <w:p w14:paraId="0D8EE92C"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Văn bản của Giám đốc Sở Tư pháp đề nghị miễn nhiệm, thu hồi thẻ trợ giúp viên pháp lý;</w:t>
      </w:r>
    </w:p>
    <w:p w14:paraId="3E93F1E2"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Bản sao giấy tờ, tài liệu chứng minh trợ giúp viên pháp lý thuộc một trong các trường hợp quy định tại khoản 1 Điều 22 Luật Trợ giúp pháp lý.</w:t>
      </w:r>
    </w:p>
    <w:p w14:paraId="4CB34E15" w14:textId="6CE2B8A1" w:rsidR="00C70902" w:rsidRPr="00554650"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554650">
        <w:rPr>
          <w:rFonts w:ascii="Times New Roman" w:eastAsia="Times New Roman" w:hAnsi="Times New Roman"/>
          <w:bCs/>
          <w:i/>
          <w:color w:val="000000"/>
          <w:sz w:val="28"/>
          <w:szCs w:val="28"/>
          <w:lang w:eastAsia="en-GB"/>
        </w:rPr>
        <w:t>2. Trường hợp trợ giúp viên pháp lý chuyển công tác đến Trung tâm trợ giúp pháp lý nhà nước thuộc tỉnh hoặc thành phố khác, Giám đốc Sở Tư pháp lập hồ sơ gửi Chủ tịch Ủy ban nhân dân cấp tỉnh quyết định thu hồi thẻ trợ giúp viên pháp lý.</w:t>
      </w:r>
    </w:p>
    <w:p w14:paraId="15C75373" w14:textId="77777777" w:rsidR="00C70902" w:rsidRPr="00554650"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554650">
        <w:rPr>
          <w:rFonts w:ascii="Times New Roman" w:eastAsia="Times New Roman" w:hAnsi="Times New Roman"/>
          <w:bCs/>
          <w:i/>
          <w:color w:val="000000"/>
          <w:sz w:val="28"/>
          <w:szCs w:val="28"/>
          <w:lang w:eastAsia="en-GB"/>
        </w:rPr>
        <w:t>Hồ sơ đề nghị thu hồi thẻ trợ giúp viên pháp lý bao gồm:</w:t>
      </w:r>
    </w:p>
    <w:p w14:paraId="1AD911C3" w14:textId="2C2B2B55" w:rsidR="00C70902" w:rsidRPr="00554650" w:rsidRDefault="00C70902" w:rsidP="003F16AE">
      <w:pPr>
        <w:spacing w:before="80" w:after="80" w:line="390" w:lineRule="exact"/>
        <w:ind w:firstLine="720"/>
        <w:jc w:val="both"/>
        <w:rPr>
          <w:rFonts w:ascii="Times New Roman" w:eastAsia="Times New Roman" w:hAnsi="Times New Roman"/>
          <w:bCs/>
          <w:i/>
          <w:color w:val="000000"/>
          <w:spacing w:val="-6"/>
          <w:sz w:val="28"/>
          <w:szCs w:val="28"/>
          <w:lang w:eastAsia="en-GB"/>
        </w:rPr>
      </w:pPr>
      <w:r w:rsidRPr="00554650">
        <w:rPr>
          <w:rFonts w:ascii="Times New Roman" w:eastAsia="Times New Roman" w:hAnsi="Times New Roman"/>
          <w:bCs/>
          <w:i/>
          <w:color w:val="000000"/>
          <w:spacing w:val="-6"/>
          <w:sz w:val="28"/>
          <w:szCs w:val="28"/>
          <w:lang w:eastAsia="en-GB"/>
        </w:rPr>
        <w:t>a) Văn bản của Giá</w:t>
      </w:r>
      <w:r w:rsidR="00DC768E">
        <w:rPr>
          <w:rFonts w:ascii="Times New Roman" w:eastAsia="Times New Roman" w:hAnsi="Times New Roman"/>
          <w:bCs/>
          <w:i/>
          <w:color w:val="000000"/>
          <w:spacing w:val="-6"/>
          <w:sz w:val="28"/>
          <w:szCs w:val="28"/>
          <w:lang w:eastAsia="en-GB"/>
        </w:rPr>
        <w:t xml:space="preserve">m đốc Sở Tư pháp đề nghị </w:t>
      </w:r>
      <w:r w:rsidR="00DC768E">
        <w:rPr>
          <w:rFonts w:ascii="Times New Roman" w:eastAsia="Times New Roman" w:hAnsi="Times New Roman"/>
          <w:bCs/>
          <w:i/>
          <w:color w:val="000000"/>
          <w:spacing w:val="-6"/>
          <w:sz w:val="28"/>
          <w:szCs w:val="28"/>
          <w:lang w:val="vi-VN" w:eastAsia="en-GB"/>
        </w:rPr>
        <w:t xml:space="preserve">thu hồi </w:t>
      </w:r>
      <w:r w:rsidRPr="00554650">
        <w:rPr>
          <w:rFonts w:ascii="Times New Roman" w:eastAsia="Times New Roman" w:hAnsi="Times New Roman"/>
          <w:bCs/>
          <w:i/>
          <w:color w:val="000000"/>
          <w:spacing w:val="-6"/>
          <w:sz w:val="28"/>
          <w:szCs w:val="28"/>
          <w:lang w:eastAsia="en-GB"/>
        </w:rPr>
        <w:t>thẻ trợ giúp viên pháp lý;</w:t>
      </w:r>
    </w:p>
    <w:p w14:paraId="148B150C" w14:textId="77777777" w:rsidR="00C70902" w:rsidRPr="00554650"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554650">
        <w:rPr>
          <w:rFonts w:ascii="Times New Roman" w:eastAsia="Times New Roman" w:hAnsi="Times New Roman"/>
          <w:bCs/>
          <w:i/>
          <w:color w:val="000000"/>
          <w:sz w:val="28"/>
          <w:szCs w:val="28"/>
          <w:lang w:eastAsia="en-GB"/>
        </w:rPr>
        <w:lastRenderedPageBreak/>
        <w:t>b) Bản sao quyết định điều động, tiếp nhận hoặc giấy tờ khác chứng minh việc chuyển công tác.</w:t>
      </w:r>
    </w:p>
    <w:p w14:paraId="36B33178" w14:textId="2CCAAE1A" w:rsidR="00C70902" w:rsidRPr="003F16AE" w:rsidRDefault="00C70902" w:rsidP="003F16AE">
      <w:pPr>
        <w:spacing w:before="80" w:after="80" w:line="390" w:lineRule="exact"/>
        <w:ind w:firstLine="720"/>
        <w:jc w:val="both"/>
        <w:rPr>
          <w:rFonts w:ascii="Times New Roman" w:eastAsia="Times New Roman" w:hAnsi="Times New Roman"/>
          <w:bCs/>
          <w:i/>
          <w:color w:val="000000"/>
          <w:spacing w:val="-8"/>
          <w:sz w:val="28"/>
          <w:szCs w:val="28"/>
          <w:lang w:eastAsia="en-GB"/>
        </w:rPr>
      </w:pPr>
      <w:r>
        <w:rPr>
          <w:rFonts w:ascii="Times New Roman" w:eastAsia="Times New Roman" w:hAnsi="Times New Roman"/>
          <w:bCs/>
          <w:color w:val="000000"/>
          <w:sz w:val="28"/>
          <w:szCs w:val="28"/>
          <w:lang w:eastAsia="en-GB"/>
        </w:rPr>
        <w:t xml:space="preserve">3. Trong thời hạn </w:t>
      </w:r>
      <w:r w:rsidR="00BC4136" w:rsidRPr="00272D04">
        <w:rPr>
          <w:rFonts w:ascii="Times New Roman" w:eastAsia="Times New Roman" w:hAnsi="Times New Roman"/>
          <w:bCs/>
          <w:i/>
          <w:color w:val="000000"/>
          <w:sz w:val="28"/>
          <w:szCs w:val="28"/>
          <w:lang w:eastAsia="en-GB"/>
        </w:rPr>
        <w:t xml:space="preserve">10 </w:t>
      </w:r>
      <w:r>
        <w:rPr>
          <w:rFonts w:ascii="Times New Roman" w:eastAsia="Times New Roman" w:hAnsi="Times New Roman"/>
          <w:bCs/>
          <w:color w:val="000000"/>
          <w:sz w:val="28"/>
          <w:szCs w:val="28"/>
          <w:lang w:eastAsia="en-GB"/>
        </w:rPr>
        <w:t xml:space="preserve">ngày </w:t>
      </w:r>
      <w:r w:rsidR="00FB12B1" w:rsidRPr="004F1D73">
        <w:rPr>
          <w:rFonts w:ascii="Times New Roman" w:eastAsia="Times New Roman" w:hAnsi="Times New Roman"/>
          <w:bCs/>
          <w:i/>
          <w:color w:val="000000"/>
          <w:sz w:val="28"/>
          <w:szCs w:val="28"/>
          <w:lang w:eastAsia="en-GB"/>
        </w:rPr>
        <w:t>làm việc</w:t>
      </w:r>
      <w:r w:rsidR="00FB12B1">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 xml:space="preserve">kể từ ngày nhận được hồ sơ đề nghị, Chủ tịch </w:t>
      </w:r>
      <w:r>
        <w:rPr>
          <w:rFonts w:ascii="Times New Roman" w:eastAsia="Times New Roman" w:hAnsi="Times New Roman"/>
          <w:bCs/>
          <w:color w:val="000000"/>
          <w:spacing w:val="-8"/>
          <w:sz w:val="28"/>
          <w:szCs w:val="28"/>
          <w:lang w:eastAsia="en-GB"/>
        </w:rPr>
        <w:t>Ủy ban nhân dân cấp tỉnh ra quyết định miễn nhiệm</w:t>
      </w:r>
      <w:r w:rsidR="00E22C65">
        <w:rPr>
          <w:rFonts w:ascii="Times New Roman" w:eastAsia="Times New Roman" w:hAnsi="Times New Roman"/>
          <w:bCs/>
          <w:color w:val="000000"/>
          <w:spacing w:val="-8"/>
          <w:sz w:val="28"/>
          <w:szCs w:val="28"/>
          <w:lang w:eastAsia="en-GB"/>
        </w:rPr>
        <w:t xml:space="preserve"> và </w:t>
      </w:r>
      <w:r w:rsidR="00C97670">
        <w:rPr>
          <w:rFonts w:ascii="Times New Roman" w:eastAsia="Times New Roman" w:hAnsi="Times New Roman"/>
          <w:bCs/>
          <w:color w:val="000000"/>
          <w:spacing w:val="-8"/>
          <w:sz w:val="28"/>
          <w:szCs w:val="28"/>
          <w:lang w:eastAsia="en-GB"/>
        </w:rPr>
        <w:t xml:space="preserve">thu hồi </w:t>
      </w:r>
      <w:r w:rsidR="00E22C65" w:rsidRPr="003F16AE">
        <w:rPr>
          <w:rFonts w:ascii="Times New Roman" w:eastAsia="Times New Roman" w:hAnsi="Times New Roman"/>
          <w:bCs/>
          <w:i/>
          <w:color w:val="000000"/>
          <w:spacing w:val="-8"/>
          <w:sz w:val="28"/>
          <w:szCs w:val="28"/>
          <w:lang w:eastAsia="en-GB"/>
        </w:rPr>
        <w:t xml:space="preserve">hoặc quyết định thu hồi </w:t>
      </w:r>
      <w:r w:rsidRPr="003F16AE">
        <w:rPr>
          <w:rFonts w:ascii="Times New Roman" w:eastAsia="Times New Roman" w:hAnsi="Times New Roman"/>
          <w:bCs/>
          <w:i/>
          <w:color w:val="000000"/>
          <w:spacing w:val="-8"/>
          <w:sz w:val="28"/>
          <w:szCs w:val="28"/>
          <w:lang w:eastAsia="en-GB"/>
        </w:rPr>
        <w:t xml:space="preserve">thẻ trợ giúp viên pháp lý. </w:t>
      </w:r>
    </w:p>
    <w:p w14:paraId="567126A0" w14:textId="15740ADD" w:rsidR="00C70902" w:rsidRPr="00554650"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554650">
        <w:rPr>
          <w:rFonts w:ascii="Times New Roman" w:eastAsia="Times New Roman" w:hAnsi="Times New Roman"/>
          <w:bCs/>
          <w:i/>
          <w:color w:val="000000"/>
          <w:sz w:val="28"/>
          <w:szCs w:val="28"/>
          <w:lang w:eastAsia="en-GB"/>
        </w:rPr>
        <w:t xml:space="preserve">4. Trong thời hạn </w:t>
      </w:r>
      <w:r w:rsidR="0080096F" w:rsidRPr="00554650">
        <w:rPr>
          <w:rFonts w:ascii="Times New Roman" w:eastAsia="Times New Roman" w:hAnsi="Times New Roman"/>
          <w:bCs/>
          <w:i/>
          <w:color w:val="000000"/>
          <w:sz w:val="28"/>
          <w:szCs w:val="28"/>
          <w:lang w:eastAsia="en-GB"/>
        </w:rPr>
        <w:t>0</w:t>
      </w:r>
      <w:r w:rsidR="0080096F">
        <w:rPr>
          <w:rFonts w:ascii="Times New Roman" w:eastAsia="Times New Roman" w:hAnsi="Times New Roman"/>
          <w:bCs/>
          <w:i/>
          <w:color w:val="000000"/>
          <w:sz w:val="28"/>
          <w:szCs w:val="28"/>
          <w:lang w:eastAsia="en-GB"/>
        </w:rPr>
        <w:t>3</w:t>
      </w:r>
      <w:r w:rsidR="0080096F" w:rsidRPr="00554650">
        <w:rPr>
          <w:rFonts w:ascii="Times New Roman" w:eastAsia="Times New Roman" w:hAnsi="Times New Roman"/>
          <w:bCs/>
          <w:i/>
          <w:color w:val="000000"/>
          <w:sz w:val="28"/>
          <w:szCs w:val="28"/>
          <w:lang w:eastAsia="en-GB"/>
        </w:rPr>
        <w:t xml:space="preserve"> </w:t>
      </w:r>
      <w:r w:rsidRPr="00554650">
        <w:rPr>
          <w:rFonts w:ascii="Times New Roman" w:eastAsia="Times New Roman" w:hAnsi="Times New Roman"/>
          <w:bCs/>
          <w:i/>
          <w:color w:val="000000"/>
          <w:sz w:val="28"/>
          <w:szCs w:val="28"/>
          <w:lang w:eastAsia="en-GB"/>
        </w:rPr>
        <w:t>ngày làm việc kể từ ngày nhận được quyết định miễn nhiệm và thu hồi thẻ trợ giúp viên pháp lý hoặc quyết định thu hồi thẻ trợ giúp viên pháp lý, người bị thu hồi thẻ có trách nhiệm nộp lại thẻ cho Sở Tư pháp. Sở Tư pháp có trách nhiệm thu và tiêu hủy thẻ</w:t>
      </w:r>
      <w:r w:rsidR="009A6318">
        <w:rPr>
          <w:rFonts w:ascii="Times New Roman" w:eastAsia="Times New Roman" w:hAnsi="Times New Roman"/>
          <w:bCs/>
          <w:i/>
          <w:color w:val="000000"/>
          <w:sz w:val="28"/>
          <w:szCs w:val="28"/>
          <w:lang w:eastAsia="en-GB"/>
        </w:rPr>
        <w:t xml:space="preserve"> </w:t>
      </w:r>
      <w:r w:rsidRPr="00554650">
        <w:rPr>
          <w:rFonts w:ascii="Times New Roman" w:eastAsia="Times New Roman" w:hAnsi="Times New Roman"/>
          <w:bCs/>
          <w:i/>
          <w:color w:val="000000"/>
          <w:sz w:val="28"/>
          <w:szCs w:val="28"/>
          <w:lang w:eastAsia="en-GB"/>
        </w:rPr>
        <w:t xml:space="preserve">trợ giúp viên pháp lý. </w:t>
      </w:r>
    </w:p>
    <w:p w14:paraId="12577A6A" w14:textId="38A873C0" w:rsidR="00F67F08" w:rsidRDefault="00C70902" w:rsidP="003F16AE">
      <w:pPr>
        <w:spacing w:before="80" w:after="80" w:line="390" w:lineRule="exact"/>
        <w:ind w:firstLine="720"/>
        <w:jc w:val="both"/>
        <w:rPr>
          <w:rFonts w:ascii="Times New Roman" w:eastAsia="Times New Roman" w:hAnsi="Times New Roman"/>
          <w:b/>
          <w:bCs/>
          <w:color w:val="000000"/>
          <w:sz w:val="28"/>
          <w:szCs w:val="28"/>
          <w:lang w:eastAsia="en-GB"/>
        </w:rPr>
      </w:pPr>
      <w:r w:rsidRPr="00554650">
        <w:rPr>
          <w:rFonts w:ascii="Times New Roman" w:eastAsia="Times New Roman" w:hAnsi="Times New Roman"/>
          <w:bCs/>
          <w:i/>
          <w:color w:val="000000"/>
          <w:sz w:val="28"/>
          <w:szCs w:val="28"/>
          <w:lang w:eastAsia="en-GB"/>
        </w:rPr>
        <w:t>5. Người bị miễn nhiệm</w:t>
      </w:r>
      <w:r w:rsidR="00E22C65">
        <w:rPr>
          <w:rFonts w:ascii="Times New Roman" w:eastAsia="Times New Roman" w:hAnsi="Times New Roman"/>
          <w:bCs/>
          <w:i/>
          <w:color w:val="000000"/>
          <w:sz w:val="28"/>
          <w:szCs w:val="28"/>
          <w:lang w:eastAsia="en-GB"/>
        </w:rPr>
        <w:t xml:space="preserve"> và</w:t>
      </w:r>
      <w:r w:rsidR="00611FD7">
        <w:rPr>
          <w:rFonts w:ascii="Times New Roman" w:eastAsia="Times New Roman" w:hAnsi="Times New Roman"/>
          <w:bCs/>
          <w:i/>
          <w:color w:val="000000"/>
          <w:sz w:val="28"/>
          <w:szCs w:val="28"/>
          <w:lang w:eastAsia="en-GB"/>
        </w:rPr>
        <w:t xml:space="preserve"> </w:t>
      </w:r>
      <w:r w:rsidRPr="00554650">
        <w:rPr>
          <w:rFonts w:ascii="Times New Roman" w:eastAsia="Times New Roman" w:hAnsi="Times New Roman"/>
          <w:bCs/>
          <w:i/>
          <w:color w:val="000000"/>
          <w:sz w:val="28"/>
          <w:szCs w:val="28"/>
          <w:lang w:eastAsia="en-GB"/>
        </w:rPr>
        <w:t>thu hồi thẻ theo quy định tại khoản 1 Điều này có quyền khiếu nại quyết định miễn nhiệm và thu hồi thẻ. Việc khiếu nại và giải quyết khiếu nại được thực hiện theo quy định của pháp luật về khiếu nại.</w:t>
      </w:r>
    </w:p>
    <w:p w14:paraId="3002FB54" w14:textId="41B48D1D"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3</w:t>
      </w:r>
      <w:r>
        <w:rPr>
          <w:rFonts w:ascii="Times New Roman" w:eastAsia="Times New Roman" w:hAnsi="Times New Roman"/>
          <w:b/>
          <w:bCs/>
          <w:color w:val="000000"/>
          <w:sz w:val="28"/>
          <w:szCs w:val="28"/>
          <w:lang w:eastAsia="en-GB"/>
        </w:rPr>
        <w:t xml:space="preserve">. Thủ tục cấp thẻ cộng tác viên trợ giúp pháp lý </w:t>
      </w:r>
    </w:p>
    <w:p w14:paraId="7D708859" w14:textId="2A524585"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Người có đủ tiêu chuẩn quy định tại Điều 24 của Luật Trợ giúp pháp lý, nếu có nguyện vọng làm cộng tác viên trợ giúp pháp lý (sau đây gọi chung là cộng tác viên) và đồng ý với các nội dung của hợp đồng thực hiện trợ giúp pháp lý theo hướng dẫn của Bộ Tư pháp thì gửi 01 bộ hồ sơ đến Trung tâm nơi mình cư trú. Hồ sơ đề nghị làm cộng tác viên bao gồm:</w:t>
      </w:r>
    </w:p>
    <w:p w14:paraId="612BBF6F" w14:textId="150F7331"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a) </w:t>
      </w:r>
      <w:r w:rsidR="002B6C5E" w:rsidRPr="002B6C5E">
        <w:rPr>
          <w:rFonts w:ascii="Times New Roman" w:eastAsia="Times New Roman" w:hAnsi="Times New Roman"/>
          <w:bCs/>
          <w:i/>
          <w:color w:val="000000"/>
          <w:sz w:val="28"/>
          <w:szCs w:val="28"/>
          <w:lang w:val="vi-VN" w:eastAsia="en-GB"/>
        </w:rPr>
        <w:t>Văn bản</w:t>
      </w:r>
      <w:r w:rsidR="002B6C5E">
        <w:rPr>
          <w:rFonts w:ascii="Times New Roman" w:eastAsia="Times New Roman" w:hAnsi="Times New Roman"/>
          <w:bCs/>
          <w:color w:val="000000"/>
          <w:sz w:val="28"/>
          <w:szCs w:val="28"/>
          <w:lang w:val="vi-VN" w:eastAsia="en-GB"/>
        </w:rPr>
        <w:t xml:space="preserve"> </w:t>
      </w:r>
      <w:r>
        <w:rPr>
          <w:rFonts w:ascii="Times New Roman" w:eastAsia="Times New Roman" w:hAnsi="Times New Roman"/>
          <w:bCs/>
          <w:color w:val="000000"/>
          <w:sz w:val="28"/>
          <w:szCs w:val="28"/>
          <w:lang w:eastAsia="en-GB"/>
        </w:rPr>
        <w:t>đề nghị làm cộng tác viên theo mẫu;</w:t>
      </w:r>
    </w:p>
    <w:p w14:paraId="3C28247A" w14:textId="436FD3E8" w:rsidR="00A06AE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b) </w:t>
      </w:r>
      <w:r w:rsidR="00B45B2B">
        <w:rPr>
          <w:rFonts w:ascii="Times New Roman" w:eastAsia="Times New Roman" w:hAnsi="Times New Roman"/>
          <w:bCs/>
          <w:color w:val="000000"/>
          <w:sz w:val="28"/>
          <w:szCs w:val="28"/>
          <w:lang w:eastAsia="en-GB"/>
        </w:rPr>
        <w:t>Ảnh</w:t>
      </w:r>
      <w:r>
        <w:rPr>
          <w:rFonts w:ascii="Times New Roman" w:eastAsia="Times New Roman" w:hAnsi="Times New Roman"/>
          <w:bCs/>
          <w:color w:val="000000"/>
          <w:sz w:val="28"/>
          <w:szCs w:val="28"/>
          <w:lang w:eastAsia="en-GB"/>
        </w:rPr>
        <w:t xml:space="preserve"> màu chân dung cỡ 2 cm x 3 cm;</w:t>
      </w:r>
    </w:p>
    <w:p w14:paraId="7446E256" w14:textId="2199F488" w:rsidR="00A06AE2"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color w:val="000000"/>
          <w:sz w:val="28"/>
          <w:szCs w:val="28"/>
          <w:lang w:eastAsia="en-GB"/>
        </w:rPr>
        <w:t xml:space="preserve">c) </w:t>
      </w:r>
      <w:r w:rsidR="000E503A">
        <w:rPr>
          <w:rFonts w:ascii="Times New Roman" w:eastAsia="Times New Roman" w:hAnsi="Times New Roman"/>
          <w:bCs/>
          <w:i/>
          <w:color w:val="000000"/>
          <w:sz w:val="28"/>
          <w:szCs w:val="28"/>
          <w:lang w:eastAsia="en-GB"/>
        </w:rPr>
        <w:t>Người đã nghỉ hưu hoặc thôi việc theo nguyện vọng hoặc th</w:t>
      </w:r>
      <w:r w:rsidR="0059616D">
        <w:rPr>
          <w:rFonts w:ascii="Times New Roman" w:eastAsia="Times New Roman" w:hAnsi="Times New Roman"/>
          <w:bCs/>
          <w:i/>
          <w:color w:val="000000"/>
          <w:sz w:val="28"/>
          <w:szCs w:val="28"/>
          <w:lang w:eastAsia="en-GB"/>
        </w:rPr>
        <w:t>ôi việc vì lý do khách quan nộp</w:t>
      </w:r>
      <w:r w:rsidR="000E503A">
        <w:rPr>
          <w:rFonts w:ascii="Times New Roman" w:eastAsia="Times New Roman" w:hAnsi="Times New Roman"/>
          <w:bCs/>
          <w:i/>
          <w:color w:val="000000"/>
          <w:sz w:val="28"/>
          <w:szCs w:val="28"/>
          <w:lang w:eastAsia="en-GB"/>
        </w:rPr>
        <w:t xml:space="preserve"> </w:t>
      </w:r>
      <w:r w:rsidR="000E503A">
        <w:rPr>
          <w:rFonts w:ascii="Times New Roman" w:eastAsia="Times New Roman" w:hAnsi="Times New Roman"/>
          <w:bCs/>
          <w:color w:val="000000"/>
          <w:sz w:val="28"/>
          <w:szCs w:val="28"/>
          <w:lang w:eastAsia="en-GB"/>
        </w:rPr>
        <w:t xml:space="preserve">giấy tờ chứng minh là người đã nghỉ hưu </w:t>
      </w:r>
      <w:r w:rsidR="000E503A" w:rsidRPr="002B6C5E">
        <w:rPr>
          <w:rFonts w:ascii="Times New Roman" w:eastAsia="Times New Roman" w:hAnsi="Times New Roman"/>
          <w:bCs/>
          <w:i/>
          <w:color w:val="000000"/>
          <w:sz w:val="28"/>
          <w:szCs w:val="28"/>
          <w:lang w:eastAsia="en-GB"/>
        </w:rPr>
        <w:t>hoặc thôi việc theo nguyện vọng hoặ</w:t>
      </w:r>
      <w:r w:rsidR="000E503A">
        <w:rPr>
          <w:rFonts w:ascii="Times New Roman" w:eastAsia="Times New Roman" w:hAnsi="Times New Roman"/>
          <w:bCs/>
          <w:i/>
          <w:color w:val="000000"/>
          <w:sz w:val="28"/>
          <w:szCs w:val="28"/>
          <w:lang w:eastAsia="en-GB"/>
        </w:rPr>
        <w:t>c thôi việc vì lý do khách quan; v</w:t>
      </w:r>
      <w:r w:rsidR="005939A6">
        <w:rPr>
          <w:rFonts w:ascii="Times New Roman" w:eastAsia="Times New Roman" w:hAnsi="Times New Roman"/>
          <w:bCs/>
          <w:i/>
          <w:color w:val="000000"/>
          <w:sz w:val="28"/>
          <w:szCs w:val="28"/>
          <w:lang w:eastAsia="en-GB"/>
        </w:rPr>
        <w:t xml:space="preserve">ăn bản cam kết </w:t>
      </w:r>
      <w:r w:rsidR="000E503A">
        <w:rPr>
          <w:rFonts w:ascii="Times New Roman" w:eastAsia="Times New Roman" w:hAnsi="Times New Roman"/>
          <w:bCs/>
          <w:i/>
          <w:color w:val="000000"/>
          <w:sz w:val="28"/>
          <w:szCs w:val="28"/>
          <w:lang w:eastAsia="en-GB"/>
        </w:rPr>
        <w:t xml:space="preserve">về việc đang không bị truy cứu trách nhiệm hình sự; không </w:t>
      </w:r>
      <w:r w:rsidR="00A06AE2">
        <w:rPr>
          <w:rFonts w:ascii="Times New Roman" w:eastAsia="Times New Roman" w:hAnsi="Times New Roman"/>
          <w:bCs/>
          <w:i/>
          <w:color w:val="000000"/>
          <w:sz w:val="28"/>
          <w:szCs w:val="28"/>
          <w:lang w:eastAsia="en-GB"/>
        </w:rPr>
        <w:t>trong thời hạn bị xử lý kỷ luật;</w:t>
      </w:r>
    </w:p>
    <w:p w14:paraId="27E55EDB" w14:textId="78829880" w:rsidR="000F3208" w:rsidRPr="003F16AE" w:rsidRDefault="005F6860" w:rsidP="003F16AE">
      <w:pPr>
        <w:spacing w:line="390" w:lineRule="exact"/>
        <w:ind w:firstLine="709"/>
        <w:jc w:val="both"/>
        <w:rPr>
          <w:rFonts w:ascii="Times New Roman" w:hAnsi="Times New Roman"/>
          <w:i/>
          <w:sz w:val="28"/>
          <w:szCs w:val="28"/>
        </w:rPr>
      </w:pPr>
      <w:r>
        <w:rPr>
          <w:rFonts w:ascii="Times New Roman" w:eastAsia="Times New Roman" w:hAnsi="Times New Roman"/>
          <w:bCs/>
          <w:i/>
          <w:color w:val="000000"/>
          <w:sz w:val="28"/>
          <w:szCs w:val="28"/>
          <w:lang w:eastAsia="en-GB"/>
        </w:rPr>
        <w:t xml:space="preserve">d) </w:t>
      </w:r>
      <w:r w:rsidR="00DD31F3">
        <w:rPr>
          <w:rFonts w:ascii="Times New Roman" w:eastAsia="Times New Roman" w:hAnsi="Times New Roman"/>
          <w:bCs/>
          <w:i/>
          <w:color w:val="000000"/>
          <w:sz w:val="28"/>
          <w:szCs w:val="28"/>
          <w:lang w:eastAsia="en-GB"/>
        </w:rPr>
        <w:t>V</w:t>
      </w:r>
      <w:r>
        <w:rPr>
          <w:rFonts w:ascii="Times New Roman" w:eastAsia="Times New Roman" w:hAnsi="Times New Roman"/>
          <w:bCs/>
          <w:i/>
          <w:color w:val="000000"/>
          <w:sz w:val="28"/>
          <w:szCs w:val="28"/>
          <w:lang w:eastAsia="en-GB"/>
        </w:rPr>
        <w:t xml:space="preserve">iên chức đang làm việc nộp </w:t>
      </w:r>
      <w:r w:rsidR="000F3208" w:rsidRPr="003F16AE">
        <w:rPr>
          <w:rFonts w:ascii="Times New Roman" w:hAnsi="Times New Roman"/>
          <w:i/>
          <w:sz w:val="28"/>
          <w:szCs w:val="28"/>
        </w:rPr>
        <w:t>văn bản của cơ quan nơi viên chức đang công tác trong đó xác nhận thời gian làm công tác pháp luật, xác nhận tình trạng không bị truy cứu trách nhiệm hình sự, không trong thời hạn bị xử lý kỷ luật và đồng ý để viên chức tham gia làm cộng tác viên trợ</w:t>
      </w:r>
      <w:r w:rsidR="00A06AE2" w:rsidRPr="00A06AE2">
        <w:rPr>
          <w:rFonts w:ascii="Times New Roman" w:hAnsi="Times New Roman"/>
          <w:i/>
          <w:sz w:val="28"/>
          <w:szCs w:val="28"/>
        </w:rPr>
        <w:t xml:space="preserve"> giúp pháp lý;</w:t>
      </w:r>
    </w:p>
    <w:p w14:paraId="75A82899" w14:textId="42189489" w:rsidR="00C70902" w:rsidRPr="002B6C5E" w:rsidRDefault="005F6860"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color w:val="000000"/>
          <w:sz w:val="28"/>
          <w:szCs w:val="28"/>
          <w:lang w:eastAsia="en-GB"/>
        </w:rPr>
        <w:t>đ</w:t>
      </w:r>
      <w:r w:rsidR="00C70902" w:rsidRPr="002B6C5E">
        <w:rPr>
          <w:rFonts w:ascii="Times New Roman" w:eastAsia="Times New Roman" w:hAnsi="Times New Roman"/>
          <w:bCs/>
          <w:i/>
          <w:color w:val="000000"/>
          <w:sz w:val="28"/>
          <w:szCs w:val="28"/>
          <w:lang w:eastAsia="en-GB"/>
        </w:rPr>
        <w:t>) Phiếu lý lịch tư pháp số 2;</w:t>
      </w:r>
    </w:p>
    <w:p w14:paraId="2854D008"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Việc nộp hồ sơ đề nghị làm cộng tác viên đối với người thuộc điểm a khoản 1 Điều 24 Luật Trợ giúp pháp lý được thực hiện như sau:</w:t>
      </w:r>
    </w:p>
    <w:p w14:paraId="338E102F" w14:textId="07BB49C6" w:rsidR="00C74161"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a) Trường hợp nộp trực tiếp tại trụ sở Trung tâm, người đề nghị làm cộng tác viên nộp các giấy tờ quy định </w:t>
      </w:r>
      <w:r w:rsidRPr="00C10BAC">
        <w:rPr>
          <w:rFonts w:ascii="Times New Roman" w:eastAsia="Times New Roman" w:hAnsi="Times New Roman"/>
          <w:bCs/>
          <w:i/>
          <w:color w:val="000000"/>
          <w:sz w:val="28"/>
          <w:szCs w:val="28"/>
          <w:lang w:eastAsia="en-GB"/>
        </w:rPr>
        <w:t xml:space="preserve">tại </w:t>
      </w:r>
      <w:r w:rsidR="00C74161">
        <w:rPr>
          <w:rFonts w:ascii="Times New Roman" w:eastAsia="Times New Roman" w:hAnsi="Times New Roman"/>
          <w:bCs/>
          <w:i/>
          <w:color w:val="000000"/>
          <w:sz w:val="28"/>
          <w:szCs w:val="28"/>
          <w:lang w:val="vi-VN" w:eastAsia="en-GB"/>
        </w:rPr>
        <w:t>điểm a, b</w:t>
      </w:r>
      <w:r w:rsidR="005939A6">
        <w:rPr>
          <w:rFonts w:ascii="Times New Roman" w:eastAsia="Times New Roman" w:hAnsi="Times New Roman"/>
          <w:bCs/>
          <w:i/>
          <w:color w:val="000000"/>
          <w:sz w:val="28"/>
          <w:szCs w:val="28"/>
          <w:lang w:val="en-GB" w:eastAsia="en-GB"/>
        </w:rPr>
        <w:t>, c</w:t>
      </w:r>
      <w:r w:rsidR="00C74161">
        <w:rPr>
          <w:rFonts w:ascii="Times New Roman" w:eastAsia="Times New Roman" w:hAnsi="Times New Roman"/>
          <w:bCs/>
          <w:i/>
          <w:color w:val="000000"/>
          <w:sz w:val="28"/>
          <w:szCs w:val="28"/>
          <w:lang w:val="vi-VN" w:eastAsia="en-GB"/>
        </w:rPr>
        <w:t xml:space="preserve"> </w:t>
      </w:r>
      <w:r w:rsidRPr="00C10BAC">
        <w:rPr>
          <w:rFonts w:ascii="Times New Roman" w:eastAsia="Times New Roman" w:hAnsi="Times New Roman"/>
          <w:bCs/>
          <w:i/>
          <w:color w:val="000000"/>
          <w:sz w:val="28"/>
          <w:szCs w:val="28"/>
          <w:lang w:eastAsia="en-GB"/>
        </w:rPr>
        <w:t>khoản 1 Điều này</w:t>
      </w:r>
      <w:r>
        <w:rPr>
          <w:rFonts w:ascii="Times New Roman" w:eastAsia="Times New Roman" w:hAnsi="Times New Roman"/>
          <w:bCs/>
          <w:color w:val="000000"/>
          <w:sz w:val="28"/>
          <w:szCs w:val="28"/>
          <w:lang w:eastAsia="en-GB"/>
        </w:rPr>
        <w:t xml:space="preserve">; xuất trình bản </w:t>
      </w:r>
      <w:r>
        <w:rPr>
          <w:rFonts w:ascii="Times New Roman" w:eastAsia="Times New Roman" w:hAnsi="Times New Roman"/>
          <w:bCs/>
          <w:color w:val="000000"/>
          <w:sz w:val="28"/>
          <w:szCs w:val="28"/>
          <w:lang w:eastAsia="en-GB"/>
        </w:rPr>
        <w:lastRenderedPageBreak/>
        <w:t xml:space="preserve">chính hoặc nộp bản sao </w:t>
      </w:r>
      <w:r w:rsidR="002B6C5E">
        <w:rPr>
          <w:rFonts w:ascii="Times New Roman" w:eastAsia="Times New Roman" w:hAnsi="Times New Roman"/>
          <w:bCs/>
          <w:color w:val="000000"/>
          <w:sz w:val="28"/>
          <w:szCs w:val="28"/>
          <w:lang w:val="vi-VN" w:eastAsia="en-GB"/>
        </w:rPr>
        <w:t>g</w:t>
      </w:r>
      <w:r>
        <w:rPr>
          <w:rFonts w:ascii="Times New Roman" w:eastAsia="Times New Roman" w:hAnsi="Times New Roman"/>
          <w:bCs/>
          <w:color w:val="000000"/>
          <w:sz w:val="28"/>
          <w:szCs w:val="28"/>
          <w:lang w:eastAsia="en-GB"/>
        </w:rPr>
        <w:t xml:space="preserve">iấy tờ chứng minh là người đã nghỉ hưu </w:t>
      </w:r>
      <w:r w:rsidRPr="00C10BAC">
        <w:rPr>
          <w:rFonts w:ascii="Times New Roman" w:eastAsia="Times New Roman" w:hAnsi="Times New Roman"/>
          <w:bCs/>
          <w:i/>
          <w:color w:val="000000"/>
          <w:sz w:val="28"/>
          <w:szCs w:val="28"/>
          <w:lang w:eastAsia="en-GB"/>
        </w:rPr>
        <w:t>hoặc thôi việc theo nguyện vọng hoặc thôi việc vì lý do khách quan</w:t>
      </w:r>
      <w:r w:rsidR="00C74161">
        <w:rPr>
          <w:rFonts w:ascii="Times New Roman" w:eastAsia="Times New Roman" w:hAnsi="Times New Roman"/>
          <w:bCs/>
          <w:color w:val="000000"/>
          <w:sz w:val="28"/>
          <w:szCs w:val="28"/>
          <w:lang w:eastAsia="en-GB"/>
        </w:rPr>
        <w:t>.</w:t>
      </w:r>
    </w:p>
    <w:p w14:paraId="7936AAF7" w14:textId="42B0A0AC" w:rsidR="00C70902" w:rsidRPr="00C10BAC"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color w:val="000000"/>
          <w:sz w:val="28"/>
          <w:szCs w:val="28"/>
          <w:lang w:eastAsia="en-GB"/>
        </w:rPr>
        <w:t xml:space="preserve">b) Trường hợp gửi hồ sơ qua dịch vụ bưu chính, người đề nghị làm cộng tác viên gửi các giấy tờ quy định </w:t>
      </w:r>
      <w:r w:rsidRPr="00C10BAC">
        <w:rPr>
          <w:rFonts w:ascii="Times New Roman" w:eastAsia="Times New Roman" w:hAnsi="Times New Roman"/>
          <w:bCs/>
          <w:i/>
          <w:color w:val="000000"/>
          <w:sz w:val="28"/>
          <w:szCs w:val="28"/>
          <w:lang w:eastAsia="en-GB"/>
        </w:rPr>
        <w:t>tại điểm a, b</w:t>
      </w:r>
      <w:r w:rsidR="005939A6">
        <w:rPr>
          <w:rFonts w:ascii="Times New Roman" w:eastAsia="Times New Roman" w:hAnsi="Times New Roman"/>
          <w:bCs/>
          <w:i/>
          <w:color w:val="000000"/>
          <w:sz w:val="28"/>
          <w:szCs w:val="28"/>
          <w:lang w:eastAsia="en-GB"/>
        </w:rPr>
        <w:t>, c</w:t>
      </w:r>
      <w:r w:rsidR="002B6C5E" w:rsidRPr="00C10BAC">
        <w:rPr>
          <w:rFonts w:ascii="Times New Roman" w:eastAsia="Times New Roman" w:hAnsi="Times New Roman"/>
          <w:bCs/>
          <w:i/>
          <w:color w:val="000000"/>
          <w:sz w:val="28"/>
          <w:szCs w:val="28"/>
          <w:lang w:val="vi-VN" w:eastAsia="en-GB"/>
        </w:rPr>
        <w:t xml:space="preserve"> </w:t>
      </w:r>
      <w:r w:rsidRPr="00C10BAC">
        <w:rPr>
          <w:rFonts w:ascii="Times New Roman" w:eastAsia="Times New Roman" w:hAnsi="Times New Roman"/>
          <w:bCs/>
          <w:i/>
          <w:color w:val="000000"/>
          <w:sz w:val="28"/>
          <w:szCs w:val="28"/>
          <w:lang w:eastAsia="en-GB"/>
        </w:rPr>
        <w:t>khoản 1 Điều này</w:t>
      </w:r>
      <w:r>
        <w:rPr>
          <w:rFonts w:ascii="Times New Roman" w:eastAsia="Times New Roman" w:hAnsi="Times New Roman"/>
          <w:bCs/>
          <w:color w:val="000000"/>
          <w:sz w:val="28"/>
          <w:szCs w:val="28"/>
          <w:lang w:eastAsia="en-GB"/>
        </w:rPr>
        <w:t xml:space="preserve">; bản sao giấy tờ chứng minh là người đã nghỉ hưu </w:t>
      </w:r>
      <w:r w:rsidRPr="00C10BAC">
        <w:rPr>
          <w:rFonts w:ascii="Times New Roman" w:eastAsia="Times New Roman" w:hAnsi="Times New Roman"/>
          <w:bCs/>
          <w:i/>
          <w:color w:val="000000"/>
          <w:sz w:val="28"/>
          <w:szCs w:val="28"/>
          <w:lang w:eastAsia="en-GB"/>
        </w:rPr>
        <w:t xml:space="preserve">hoặc thôi việc theo nguyện vọng hoặc thôi việc vì lý do khách quan. </w:t>
      </w:r>
    </w:p>
    <w:p w14:paraId="4149CAA7" w14:textId="5126A969" w:rsidR="00C70902" w:rsidRPr="00C10BAC" w:rsidRDefault="00C70902" w:rsidP="003F16AE">
      <w:pPr>
        <w:spacing w:before="80" w:after="80" w:line="390" w:lineRule="exact"/>
        <w:ind w:firstLine="720"/>
        <w:jc w:val="both"/>
        <w:rPr>
          <w:rFonts w:ascii="Times New Roman" w:eastAsia="Times New Roman" w:hAnsi="Times New Roman"/>
          <w:bCs/>
          <w:i/>
          <w:color w:val="000000"/>
          <w:spacing w:val="-6"/>
          <w:sz w:val="28"/>
          <w:szCs w:val="28"/>
          <w:lang w:eastAsia="en-GB"/>
        </w:rPr>
      </w:pPr>
      <w:r w:rsidRPr="00C10BAC">
        <w:rPr>
          <w:rFonts w:ascii="Times New Roman" w:eastAsia="Times New Roman" w:hAnsi="Times New Roman"/>
          <w:bCs/>
          <w:i/>
          <w:color w:val="000000"/>
          <w:sz w:val="28"/>
          <w:szCs w:val="28"/>
          <w:lang w:eastAsia="en-GB"/>
        </w:rPr>
        <w:t xml:space="preserve">c) Trường hợp gửi qua hình thức trực tuyến, người đề nghị làm cộng tác </w:t>
      </w:r>
      <w:r w:rsidRPr="00C10BAC">
        <w:rPr>
          <w:rFonts w:ascii="Times New Roman" w:eastAsia="Times New Roman" w:hAnsi="Times New Roman"/>
          <w:bCs/>
          <w:i/>
          <w:color w:val="000000"/>
          <w:spacing w:val="-6"/>
          <w:sz w:val="28"/>
          <w:szCs w:val="28"/>
          <w:lang w:eastAsia="en-GB"/>
        </w:rPr>
        <w:t xml:space="preserve">viên gửi </w:t>
      </w:r>
      <w:r w:rsidR="002B6C5E" w:rsidRPr="00C10BAC">
        <w:rPr>
          <w:rFonts w:ascii="Times New Roman" w:eastAsia="Times New Roman" w:hAnsi="Times New Roman"/>
          <w:bCs/>
          <w:i/>
          <w:color w:val="000000"/>
          <w:spacing w:val="-6"/>
          <w:sz w:val="28"/>
          <w:szCs w:val="28"/>
          <w:lang w:eastAsia="en-GB"/>
        </w:rPr>
        <w:t>các giấy tờ quy định tại</w:t>
      </w:r>
      <w:r w:rsidRPr="00C10BAC">
        <w:rPr>
          <w:rFonts w:ascii="Times New Roman" w:eastAsia="Times New Roman" w:hAnsi="Times New Roman"/>
          <w:bCs/>
          <w:i/>
          <w:color w:val="000000"/>
          <w:spacing w:val="-6"/>
          <w:sz w:val="28"/>
          <w:szCs w:val="28"/>
          <w:lang w:eastAsia="en-GB"/>
        </w:rPr>
        <w:t xml:space="preserve"> </w:t>
      </w:r>
      <w:r w:rsidR="000E503A">
        <w:rPr>
          <w:rFonts w:ascii="Times New Roman" w:eastAsia="Times New Roman" w:hAnsi="Times New Roman"/>
          <w:bCs/>
          <w:i/>
          <w:color w:val="000000"/>
          <w:spacing w:val="-6"/>
          <w:sz w:val="28"/>
          <w:szCs w:val="28"/>
          <w:lang w:eastAsia="en-GB"/>
        </w:rPr>
        <w:t xml:space="preserve">điểm a, b, c </w:t>
      </w:r>
      <w:r w:rsidRPr="00C10BAC">
        <w:rPr>
          <w:rFonts w:ascii="Times New Roman" w:eastAsia="Times New Roman" w:hAnsi="Times New Roman"/>
          <w:bCs/>
          <w:i/>
          <w:color w:val="000000"/>
          <w:spacing w:val="-6"/>
          <w:sz w:val="28"/>
          <w:szCs w:val="28"/>
          <w:lang w:eastAsia="en-GB"/>
        </w:rPr>
        <w:t>khoản 1 Điều này</w:t>
      </w:r>
      <w:r w:rsidR="00E644D0">
        <w:rPr>
          <w:rFonts w:ascii="Times New Roman" w:eastAsia="Times New Roman" w:hAnsi="Times New Roman"/>
          <w:bCs/>
          <w:i/>
          <w:color w:val="000000"/>
          <w:spacing w:val="-6"/>
          <w:sz w:val="28"/>
          <w:szCs w:val="28"/>
          <w:lang w:eastAsia="en-GB"/>
        </w:rPr>
        <w:t xml:space="preserve"> đã được số hóa</w:t>
      </w:r>
      <w:r w:rsidRPr="00C10BAC">
        <w:rPr>
          <w:rFonts w:ascii="Times New Roman" w:eastAsia="Times New Roman" w:hAnsi="Times New Roman"/>
          <w:bCs/>
          <w:i/>
          <w:color w:val="000000"/>
          <w:spacing w:val="-6"/>
          <w:sz w:val="28"/>
          <w:szCs w:val="28"/>
          <w:lang w:eastAsia="en-GB"/>
        </w:rPr>
        <w:t>.</w:t>
      </w:r>
    </w:p>
    <w:p w14:paraId="46F04B80" w14:textId="77777777" w:rsidR="00C70902" w:rsidRPr="00C74161"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C74161">
        <w:rPr>
          <w:rFonts w:ascii="Times New Roman" w:eastAsia="Times New Roman" w:hAnsi="Times New Roman"/>
          <w:bCs/>
          <w:i/>
          <w:color w:val="000000"/>
          <w:sz w:val="28"/>
          <w:szCs w:val="28"/>
          <w:lang w:eastAsia="en-GB"/>
        </w:rPr>
        <w:t xml:space="preserve">3. Việc nộp hồ sơ đề nghị làm cộng tác viên đối với người thuộc điểm b khoản 1 Điều 24 Luật Trợ giúp pháp lý được thực hiện như sau: </w:t>
      </w:r>
    </w:p>
    <w:p w14:paraId="06AD7A30" w14:textId="0D10CD37" w:rsidR="000F3208" w:rsidRPr="00DB614A" w:rsidRDefault="00C70902" w:rsidP="003F16AE">
      <w:pPr>
        <w:spacing w:line="390" w:lineRule="exact"/>
        <w:ind w:firstLine="709"/>
        <w:jc w:val="both"/>
        <w:rPr>
          <w:rFonts w:ascii="Times New Roman" w:hAnsi="Times New Roman"/>
          <w:i/>
          <w:sz w:val="28"/>
          <w:szCs w:val="28"/>
        </w:rPr>
      </w:pPr>
      <w:r w:rsidRPr="00C74161">
        <w:rPr>
          <w:rFonts w:ascii="Times New Roman" w:eastAsia="Times New Roman" w:hAnsi="Times New Roman"/>
          <w:bCs/>
          <w:i/>
          <w:color w:val="000000"/>
          <w:sz w:val="28"/>
          <w:szCs w:val="28"/>
          <w:lang w:eastAsia="en-GB"/>
        </w:rPr>
        <w:t xml:space="preserve">a) Trường hợp nộp trực tiếp tại trụ sở Trung tâm hoặc gửi hồ sơ qua dịch vụ bưu chính, người đề nghị làm cộng tác viên nộp </w:t>
      </w:r>
      <w:r w:rsidR="002B6C5E" w:rsidRPr="00C74161">
        <w:rPr>
          <w:rFonts w:ascii="Times New Roman" w:eastAsia="Times New Roman" w:hAnsi="Times New Roman"/>
          <w:bCs/>
          <w:i/>
          <w:color w:val="000000"/>
          <w:sz w:val="28"/>
          <w:szCs w:val="28"/>
          <w:lang w:eastAsia="en-GB"/>
        </w:rPr>
        <w:t xml:space="preserve">các giấy </w:t>
      </w:r>
      <w:r w:rsidR="00C74161" w:rsidRPr="00C74161">
        <w:rPr>
          <w:rFonts w:ascii="Times New Roman" w:eastAsia="Times New Roman" w:hAnsi="Times New Roman"/>
          <w:bCs/>
          <w:i/>
          <w:color w:val="000000"/>
          <w:sz w:val="28"/>
          <w:szCs w:val="28"/>
          <w:lang w:eastAsia="en-GB"/>
        </w:rPr>
        <w:t>tờ quy định tại điểm a, b</w:t>
      </w:r>
      <w:r w:rsidR="000E503A">
        <w:rPr>
          <w:rFonts w:ascii="Times New Roman" w:eastAsia="Times New Roman" w:hAnsi="Times New Roman"/>
          <w:bCs/>
          <w:i/>
          <w:color w:val="000000"/>
          <w:sz w:val="28"/>
          <w:szCs w:val="28"/>
          <w:lang w:eastAsia="en-GB"/>
        </w:rPr>
        <w:t xml:space="preserve"> </w:t>
      </w:r>
      <w:r w:rsidRPr="00C74161">
        <w:rPr>
          <w:rFonts w:ascii="Times New Roman" w:eastAsia="Times New Roman" w:hAnsi="Times New Roman"/>
          <w:bCs/>
          <w:i/>
          <w:color w:val="000000"/>
          <w:sz w:val="28"/>
          <w:szCs w:val="28"/>
          <w:lang w:eastAsia="en-GB"/>
        </w:rPr>
        <w:t xml:space="preserve">khoản 1 Điều này; </w:t>
      </w:r>
      <w:r w:rsidR="0059616D">
        <w:rPr>
          <w:rFonts w:ascii="Times New Roman" w:eastAsia="Times New Roman" w:hAnsi="Times New Roman"/>
          <w:bCs/>
          <w:i/>
          <w:color w:val="000000"/>
          <w:sz w:val="28"/>
          <w:szCs w:val="28"/>
          <w:lang w:eastAsia="en-GB"/>
        </w:rPr>
        <w:t xml:space="preserve">bản chính </w:t>
      </w:r>
      <w:r w:rsidR="000F3208" w:rsidRPr="00DB614A">
        <w:rPr>
          <w:rFonts w:ascii="Times New Roman" w:hAnsi="Times New Roman"/>
          <w:i/>
          <w:sz w:val="28"/>
          <w:szCs w:val="28"/>
        </w:rPr>
        <w:t>văn bản của cơ quan nơi viên chức đang công tác trong đó xác nhận thời gian làm công tác pháp luật, xác nhận tình trạng không bị truy cứu trách nhiệm hình sự, không trong thời hạn bị xử lý kỷ luật và đồng ý để viên chức tham gia làm cộng tác viên trợ giúp pháp lý.</w:t>
      </w:r>
    </w:p>
    <w:p w14:paraId="4AEBB331" w14:textId="6CABF9A1" w:rsidR="00C10BAC" w:rsidRPr="00146E67" w:rsidRDefault="00C70902" w:rsidP="003F16AE">
      <w:pPr>
        <w:spacing w:before="80" w:after="80" w:line="390" w:lineRule="exact"/>
        <w:ind w:firstLine="720"/>
        <w:jc w:val="both"/>
        <w:rPr>
          <w:rFonts w:ascii="Times New Roman" w:eastAsia="Times New Roman" w:hAnsi="Times New Roman"/>
          <w:bCs/>
          <w:i/>
          <w:color w:val="000000"/>
          <w:spacing w:val="-6"/>
          <w:sz w:val="28"/>
          <w:szCs w:val="28"/>
          <w:lang w:eastAsia="en-GB"/>
        </w:rPr>
      </w:pPr>
      <w:r w:rsidRPr="00146E67">
        <w:rPr>
          <w:rFonts w:ascii="Times New Roman" w:eastAsia="Times New Roman" w:hAnsi="Times New Roman"/>
          <w:bCs/>
          <w:i/>
          <w:color w:val="000000"/>
          <w:sz w:val="28"/>
          <w:szCs w:val="28"/>
          <w:lang w:eastAsia="en-GB"/>
        </w:rPr>
        <w:t xml:space="preserve">b) </w:t>
      </w:r>
      <w:r w:rsidR="00C10BAC" w:rsidRPr="00146E67">
        <w:rPr>
          <w:rFonts w:ascii="Times New Roman" w:eastAsia="Times New Roman" w:hAnsi="Times New Roman"/>
          <w:bCs/>
          <w:i/>
          <w:color w:val="000000"/>
          <w:sz w:val="28"/>
          <w:szCs w:val="28"/>
          <w:lang w:eastAsia="en-GB"/>
        </w:rPr>
        <w:t xml:space="preserve">Trường hợp gửi qua hình thức trực tuyến, người đề nghị làm cộng tác </w:t>
      </w:r>
      <w:r w:rsidR="00C10BAC" w:rsidRPr="00146E67">
        <w:rPr>
          <w:rFonts w:ascii="Times New Roman" w:eastAsia="Times New Roman" w:hAnsi="Times New Roman"/>
          <w:bCs/>
          <w:i/>
          <w:color w:val="000000"/>
          <w:spacing w:val="-6"/>
          <w:sz w:val="28"/>
          <w:szCs w:val="28"/>
          <w:lang w:eastAsia="en-GB"/>
        </w:rPr>
        <w:t xml:space="preserve">viên gửi </w:t>
      </w:r>
      <w:r w:rsidR="00474D63">
        <w:rPr>
          <w:rFonts w:ascii="Times New Roman" w:eastAsia="Times New Roman" w:hAnsi="Times New Roman"/>
          <w:bCs/>
          <w:i/>
          <w:color w:val="000000"/>
          <w:spacing w:val="-6"/>
          <w:sz w:val="28"/>
          <w:szCs w:val="28"/>
          <w:lang w:eastAsia="en-GB"/>
        </w:rPr>
        <w:t>các</w:t>
      </w:r>
      <w:r w:rsidR="00C10BAC" w:rsidRPr="00146E67">
        <w:rPr>
          <w:rFonts w:ascii="Times New Roman" w:eastAsia="Times New Roman" w:hAnsi="Times New Roman"/>
          <w:bCs/>
          <w:i/>
          <w:color w:val="000000"/>
          <w:spacing w:val="-6"/>
          <w:sz w:val="28"/>
          <w:szCs w:val="28"/>
          <w:lang w:eastAsia="en-GB"/>
        </w:rPr>
        <w:t xml:space="preserve"> giấy tờ quy định tại</w:t>
      </w:r>
      <w:r w:rsidR="0059616D">
        <w:rPr>
          <w:rFonts w:ascii="Times New Roman" w:eastAsia="Times New Roman" w:hAnsi="Times New Roman"/>
          <w:bCs/>
          <w:i/>
          <w:color w:val="000000"/>
          <w:spacing w:val="-6"/>
          <w:sz w:val="28"/>
          <w:szCs w:val="28"/>
          <w:lang w:eastAsia="en-GB"/>
        </w:rPr>
        <w:t xml:space="preserve"> điểm a, b, d </w:t>
      </w:r>
      <w:r w:rsidR="00C10BAC" w:rsidRPr="00146E67">
        <w:rPr>
          <w:rFonts w:ascii="Times New Roman" w:eastAsia="Times New Roman" w:hAnsi="Times New Roman"/>
          <w:bCs/>
          <w:i/>
          <w:color w:val="000000"/>
          <w:spacing w:val="-6"/>
          <w:sz w:val="28"/>
          <w:szCs w:val="28"/>
          <w:lang w:eastAsia="en-GB"/>
        </w:rPr>
        <w:t>khoản 1 Điều này</w:t>
      </w:r>
      <w:r w:rsidR="00E1387E">
        <w:rPr>
          <w:rFonts w:ascii="Times New Roman" w:eastAsia="Times New Roman" w:hAnsi="Times New Roman"/>
          <w:bCs/>
          <w:i/>
          <w:color w:val="000000"/>
          <w:spacing w:val="-6"/>
          <w:sz w:val="28"/>
          <w:szCs w:val="28"/>
          <w:lang w:eastAsia="en-GB"/>
        </w:rPr>
        <w:t xml:space="preserve"> đã đươc số hóa</w:t>
      </w:r>
      <w:r w:rsidR="00C10BAC" w:rsidRPr="00146E67">
        <w:rPr>
          <w:rFonts w:ascii="Times New Roman" w:eastAsia="Times New Roman" w:hAnsi="Times New Roman"/>
          <w:bCs/>
          <w:i/>
          <w:color w:val="000000"/>
          <w:spacing w:val="-6"/>
          <w:sz w:val="28"/>
          <w:szCs w:val="28"/>
          <w:lang w:eastAsia="en-GB"/>
        </w:rPr>
        <w:t>.</w:t>
      </w:r>
    </w:p>
    <w:p w14:paraId="5A8569AC" w14:textId="19FAFFCB" w:rsidR="00BB0ECC" w:rsidRPr="003F16AE" w:rsidRDefault="00C70902" w:rsidP="00BB0ECC">
      <w:pPr>
        <w:spacing w:before="80" w:after="80" w:line="390" w:lineRule="exact"/>
        <w:ind w:firstLine="720"/>
        <w:jc w:val="both"/>
        <w:rPr>
          <w:rFonts w:ascii="Times New Roman" w:eastAsia="Times New Roman" w:hAnsi="Times New Roman"/>
          <w:bCs/>
          <w:i/>
          <w:color w:val="000000"/>
          <w:sz w:val="28"/>
          <w:szCs w:val="28"/>
          <w:lang w:eastAsia="en-GB"/>
        </w:rPr>
      </w:pPr>
      <w:r w:rsidRPr="003F16AE">
        <w:rPr>
          <w:rFonts w:ascii="Times New Roman" w:eastAsia="Times New Roman" w:hAnsi="Times New Roman"/>
          <w:bCs/>
          <w:i/>
          <w:color w:val="000000"/>
          <w:sz w:val="28"/>
          <w:szCs w:val="28"/>
          <w:lang w:eastAsia="en-GB"/>
        </w:rPr>
        <w:t xml:space="preserve">4. </w:t>
      </w:r>
      <w:r w:rsidR="00BB0ECC" w:rsidRPr="003F16AE">
        <w:rPr>
          <w:rFonts w:ascii="Times New Roman" w:eastAsia="Times New Roman" w:hAnsi="Times New Roman"/>
          <w:bCs/>
          <w:i/>
          <w:color w:val="000000"/>
          <w:sz w:val="28"/>
          <w:szCs w:val="28"/>
          <w:lang w:eastAsia="en-GB"/>
        </w:rPr>
        <w:t>Trong thời hạn 03 ngày làm việc kể từ ngày nhận được hồ sơ, nếu hồ sơ chưa đầy đủ theo quy định, Trung tâm thông báo bằng văn bản yêu cầu người đề nghị bổ sung, hoàn thiện hồ sơ.</w:t>
      </w:r>
    </w:p>
    <w:p w14:paraId="1D7063F4" w14:textId="4AC8E210" w:rsidR="00BB0ECC" w:rsidRPr="003F16AE" w:rsidRDefault="00BB0ECC" w:rsidP="00BB0ECC">
      <w:pPr>
        <w:spacing w:before="80" w:after="80" w:line="390" w:lineRule="exact"/>
        <w:ind w:firstLine="720"/>
        <w:jc w:val="both"/>
        <w:rPr>
          <w:rFonts w:ascii="Times New Roman" w:eastAsia="Times New Roman" w:hAnsi="Times New Roman"/>
          <w:bCs/>
          <w:i/>
          <w:color w:val="000000"/>
          <w:sz w:val="28"/>
          <w:szCs w:val="28"/>
          <w:lang w:eastAsia="en-GB"/>
        </w:rPr>
      </w:pPr>
      <w:r w:rsidRPr="003F16AE">
        <w:rPr>
          <w:rFonts w:ascii="Times New Roman" w:eastAsia="Times New Roman" w:hAnsi="Times New Roman"/>
          <w:bCs/>
          <w:i/>
          <w:color w:val="000000"/>
          <w:sz w:val="28"/>
          <w:szCs w:val="28"/>
          <w:lang w:eastAsia="en-GB"/>
        </w:rPr>
        <w:t>Người đề nghị có trách nhiệm bổ sung, hoàn thiện hồ sơ trong thời hạn 05 ngày làm việc kể từ ngày nhận được thông báo của Trung tâm. Hết thời hạn này mà người đề nghị không bổ sung, hoàn thiện hồ sơ thì Trung tâm trả lại hồ sơ và thông báo bằng văn bản, nêu rõ lý do.</w:t>
      </w:r>
    </w:p>
    <w:p w14:paraId="12FD1FCE" w14:textId="71220C2B" w:rsidR="00BB0ECC" w:rsidRDefault="00BB0ECC" w:rsidP="003F16AE">
      <w:pPr>
        <w:spacing w:before="80" w:after="80" w:line="390" w:lineRule="exact"/>
        <w:ind w:firstLine="720"/>
        <w:jc w:val="both"/>
        <w:rPr>
          <w:rFonts w:ascii="Times New Roman" w:eastAsia="Times New Roman" w:hAnsi="Times New Roman"/>
          <w:bCs/>
          <w:color w:val="000000"/>
          <w:sz w:val="28"/>
          <w:szCs w:val="28"/>
          <w:lang w:eastAsia="en-GB"/>
        </w:rPr>
      </w:pPr>
      <w:r w:rsidRPr="00BB0ECC">
        <w:rPr>
          <w:rFonts w:ascii="Times New Roman" w:eastAsia="Times New Roman" w:hAnsi="Times New Roman"/>
          <w:bCs/>
          <w:color w:val="000000"/>
          <w:sz w:val="28"/>
          <w:szCs w:val="28"/>
          <w:lang w:eastAsia="en-GB"/>
        </w:rPr>
        <w:t xml:space="preserve">Trong thời hạn 04 ngày làm việc kể từ ngày nhận được hồ sơ </w:t>
      </w:r>
      <w:r w:rsidRPr="003F16AE">
        <w:rPr>
          <w:rFonts w:ascii="Times New Roman" w:eastAsia="Times New Roman" w:hAnsi="Times New Roman"/>
          <w:bCs/>
          <w:i/>
          <w:color w:val="000000"/>
          <w:sz w:val="28"/>
          <w:szCs w:val="28"/>
          <w:lang w:eastAsia="en-GB"/>
        </w:rPr>
        <w:t>hợp lệ</w:t>
      </w:r>
      <w:r w:rsidRPr="00BB0ECC">
        <w:rPr>
          <w:rFonts w:ascii="Times New Roman" w:eastAsia="Times New Roman" w:hAnsi="Times New Roman"/>
          <w:bCs/>
          <w:color w:val="000000"/>
          <w:sz w:val="28"/>
          <w:szCs w:val="28"/>
          <w:lang w:eastAsia="en-GB"/>
        </w:rPr>
        <w:t>, căn cứ nhu cầu trợ giúp pháp lý của người dân và điều kiện thực tế tại địa phương, Giám đốc Trung tâm lựa chọn hồ sơ trình Giám đốc Sở Tư pháp xem xét cấp thẻ cộng tác viên.</w:t>
      </w:r>
    </w:p>
    <w:p w14:paraId="11E1DD1D"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5. Trong thời hạn 03 ngày làm việc kể từ ngày nhận được hồ sơ hợp lệ do Giám đốc Trung tâm trình, Giám đốc Sở Tư pháp xem xét, quyết định cấp thẻ cộng tác viên theo mẫu do Bộ Tư pháp ban hành. </w:t>
      </w:r>
    </w:p>
    <w:p w14:paraId="2697397A"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Trường hợp từ chối phải thông báo rõ lý do bằng văn bản cho người đề nghị làm cộng tác viên. Người bị từ chối có quyền khiếu nại đối với việc từ chối cấp </w:t>
      </w:r>
      <w:r>
        <w:rPr>
          <w:rFonts w:ascii="Times New Roman" w:eastAsia="Times New Roman" w:hAnsi="Times New Roman"/>
          <w:bCs/>
          <w:color w:val="000000"/>
          <w:sz w:val="28"/>
          <w:szCs w:val="28"/>
          <w:lang w:eastAsia="en-GB"/>
        </w:rPr>
        <w:lastRenderedPageBreak/>
        <w:t>thẻ cộng tác viên. Việc giải quyết khiếu nại được thực hiện theo quy định của pháp luật về khiếu nại.</w:t>
      </w:r>
    </w:p>
    <w:p w14:paraId="4A9951FC" w14:textId="70A729F0" w:rsidR="005A4858" w:rsidRPr="007D38EE"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6. Giám đốc Trung tâm trợ giúp pháp lý nhà nước ký kết hợp đồng thực hiện trợ giúp pháp lý với người được cấp thẻ cộng tác viên trợ giúp pháp lý để thực hiện tư vấn pháp luật, đại diện ngoài tố tụng tại địa phương.</w:t>
      </w:r>
    </w:p>
    <w:p w14:paraId="0BFFFFED" w14:textId="187126C7"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4</w:t>
      </w:r>
      <w:r>
        <w:rPr>
          <w:rFonts w:ascii="Times New Roman" w:eastAsia="Times New Roman" w:hAnsi="Times New Roman"/>
          <w:b/>
          <w:bCs/>
          <w:color w:val="000000"/>
          <w:sz w:val="28"/>
          <w:szCs w:val="28"/>
          <w:lang w:eastAsia="en-GB"/>
        </w:rPr>
        <w:t>. Sử dụng thẻ cộng tác viên trợ giúp pháp lý</w:t>
      </w:r>
    </w:p>
    <w:p w14:paraId="7709D733" w14:textId="7777777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Khi thực hiện trợ giúp pháp lý, cộng tác viên phải mang theo thẻ cộng tác viên và xuất trình theo yêu cầu của cơ quan, tổ chức, cá nhân có thẩm quyền khi thực hiện các hoạt động nghiệp vụ trợ giúp pháp lý.</w:t>
      </w:r>
    </w:p>
    <w:p w14:paraId="4F91B0E5" w14:textId="61363096"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Cộng tác viên có trách nhiệm bảo quản thẻ cộng tác viên. Nghiêm cấm việc dùng thẻ cộng tác viên vào mục đích tư lợi hoặc vào việc riêng. Cộng tác viên không được cho người khác mượn thẻ cộng tác viên; khi mất thẻ cộng tác viên thì phải thông báo bằng văn bản ngay cho Giám đốc Trung tâm nơi ký hợp đồng thực hiện trợ giúp pháp lý.</w:t>
      </w:r>
    </w:p>
    <w:p w14:paraId="52E31F37" w14:textId="76F2C6F3"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 Cộng tác viên vi phạm các quy định về việc sử dụng thẻ cộng tác viên, tùy theo tính chất, mức độ vi phạm thì bị thu hồi thẻ, bị xử lý theo quy định của pháp luật.</w:t>
      </w:r>
    </w:p>
    <w:p w14:paraId="6E3173FE" w14:textId="5AC75E06"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5</w:t>
      </w:r>
      <w:r>
        <w:rPr>
          <w:rFonts w:ascii="Times New Roman" w:eastAsia="Times New Roman" w:hAnsi="Times New Roman"/>
          <w:b/>
          <w:bCs/>
          <w:color w:val="000000"/>
          <w:sz w:val="28"/>
          <w:szCs w:val="28"/>
          <w:lang w:eastAsia="en-GB"/>
        </w:rPr>
        <w:t>. Thu hồi thẻ cộng tác viên trợ giúp pháp lý</w:t>
      </w:r>
    </w:p>
    <w:p w14:paraId="7A3BD081" w14:textId="7BA3B7D7" w:rsidR="00C70902" w:rsidRPr="00C70902"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1. Trong thời hạn </w:t>
      </w:r>
      <w:r w:rsidR="00346C65" w:rsidRPr="00272D04">
        <w:rPr>
          <w:rFonts w:ascii="Times New Roman" w:eastAsia="Times New Roman" w:hAnsi="Times New Roman"/>
          <w:bCs/>
          <w:i/>
          <w:color w:val="000000"/>
          <w:sz w:val="28"/>
          <w:szCs w:val="28"/>
          <w:lang w:eastAsia="en-GB"/>
        </w:rPr>
        <w:t>05</w:t>
      </w:r>
      <w:r w:rsidR="00346C65">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 xml:space="preserve">ngày </w:t>
      </w:r>
      <w:r w:rsidR="00FB12B1" w:rsidRPr="004F1D73">
        <w:rPr>
          <w:rFonts w:ascii="Times New Roman" w:eastAsia="Times New Roman" w:hAnsi="Times New Roman"/>
          <w:bCs/>
          <w:i/>
          <w:color w:val="000000"/>
          <w:sz w:val="28"/>
          <w:szCs w:val="28"/>
          <w:lang w:eastAsia="en-GB"/>
        </w:rPr>
        <w:t>làm việc</w:t>
      </w:r>
      <w:r w:rsidR="00FB12B1">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kể từ ngày nhận được đề nghị của Giám đốc Trung tâm, Giám đốc Sở Tư pháp ra quyết định thu hồi thẻ cộng tác viên. Quyết định thu hồi thẻ được gửi cho cộng tác viên. Thẻ cộng tác viên hết giá trị sử dụng kể từ thời điểm quyết định thu hồi có hiệu lực.</w:t>
      </w:r>
    </w:p>
    <w:p w14:paraId="135D15A7" w14:textId="1FAD6179" w:rsidR="00C70902" w:rsidRPr="00C74161"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C74161">
        <w:rPr>
          <w:rFonts w:ascii="Times New Roman" w:eastAsia="Times New Roman" w:hAnsi="Times New Roman"/>
          <w:bCs/>
          <w:i/>
          <w:color w:val="000000"/>
          <w:sz w:val="28"/>
          <w:szCs w:val="28"/>
          <w:lang w:eastAsia="en-GB"/>
        </w:rPr>
        <w:t>2</w:t>
      </w:r>
      <w:r w:rsidRPr="00DF54D9">
        <w:rPr>
          <w:rFonts w:ascii="Times New Roman" w:eastAsia="Times New Roman" w:hAnsi="Times New Roman"/>
          <w:bCs/>
          <w:i/>
          <w:color w:val="000000"/>
          <w:sz w:val="28"/>
          <w:szCs w:val="28"/>
          <w:lang w:eastAsia="en-GB"/>
        </w:rPr>
        <w:t>. Trong thời hạn</w:t>
      </w:r>
      <w:r w:rsidRPr="00C74161">
        <w:rPr>
          <w:rFonts w:ascii="Times New Roman" w:eastAsia="Times New Roman" w:hAnsi="Times New Roman"/>
          <w:bCs/>
          <w:i/>
          <w:color w:val="000000"/>
          <w:sz w:val="28"/>
          <w:szCs w:val="28"/>
          <w:lang w:eastAsia="en-GB"/>
        </w:rPr>
        <w:t xml:space="preserve"> </w:t>
      </w:r>
      <w:r w:rsidR="0080096F" w:rsidRPr="00C74161">
        <w:rPr>
          <w:rFonts w:ascii="Times New Roman" w:eastAsia="Times New Roman" w:hAnsi="Times New Roman"/>
          <w:bCs/>
          <w:i/>
          <w:color w:val="000000"/>
          <w:sz w:val="28"/>
          <w:szCs w:val="28"/>
          <w:lang w:eastAsia="en-GB"/>
        </w:rPr>
        <w:t>0</w:t>
      </w:r>
      <w:r w:rsidR="0080096F">
        <w:rPr>
          <w:rFonts w:ascii="Times New Roman" w:eastAsia="Times New Roman" w:hAnsi="Times New Roman"/>
          <w:bCs/>
          <w:i/>
          <w:color w:val="000000"/>
          <w:sz w:val="28"/>
          <w:szCs w:val="28"/>
          <w:lang w:eastAsia="en-GB"/>
        </w:rPr>
        <w:t>3</w:t>
      </w:r>
      <w:r w:rsidR="0080096F" w:rsidRPr="00C74161">
        <w:rPr>
          <w:rFonts w:ascii="Times New Roman" w:eastAsia="Times New Roman" w:hAnsi="Times New Roman"/>
          <w:bCs/>
          <w:i/>
          <w:color w:val="000000"/>
          <w:sz w:val="28"/>
          <w:szCs w:val="28"/>
          <w:lang w:eastAsia="en-GB"/>
        </w:rPr>
        <w:t xml:space="preserve"> </w:t>
      </w:r>
      <w:r w:rsidRPr="00C74161">
        <w:rPr>
          <w:rFonts w:ascii="Times New Roman" w:eastAsia="Times New Roman" w:hAnsi="Times New Roman"/>
          <w:bCs/>
          <w:i/>
          <w:color w:val="000000"/>
          <w:sz w:val="28"/>
          <w:szCs w:val="28"/>
          <w:lang w:eastAsia="en-GB"/>
        </w:rPr>
        <w:t xml:space="preserve">ngày làm việc kể từ ngày nhận được Quyết định thu hồi thẻ cộng tác viên, người bị thu hồi thẻ có trách nhiệm nộp lại thẻ cho Sở Tư pháp. Sở Tư pháp có trách nhiệm thu và tiêu hủy thẻ cộng tác viên. </w:t>
      </w:r>
    </w:p>
    <w:p w14:paraId="27921C48" w14:textId="61E2D4B9" w:rsidR="00C70902" w:rsidRPr="006E367F"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sidRPr="006E367F">
        <w:rPr>
          <w:rFonts w:ascii="Times New Roman" w:eastAsia="Times New Roman" w:hAnsi="Times New Roman"/>
          <w:bCs/>
          <w:color w:val="000000"/>
          <w:sz w:val="28"/>
          <w:szCs w:val="28"/>
          <w:lang w:eastAsia="en-GB"/>
        </w:rPr>
        <w:t>3. Người bị thu hồi thẻ cộng tác viên có quyền khiếu nại đối với quyết định thu hồi thẻ của Giám đốc Sở Tư pháp. Việc khiếu nại và giải quyết khiếu nại được thực hiện theo quy định của pháp luật về khiếu nại.</w:t>
      </w:r>
    </w:p>
    <w:p w14:paraId="2941CE0F" w14:textId="77777777" w:rsidR="00150E3B" w:rsidRDefault="00150E3B" w:rsidP="003F16AE">
      <w:pPr>
        <w:spacing w:before="80" w:after="80" w:line="390" w:lineRule="exact"/>
        <w:ind w:firstLine="720"/>
        <w:jc w:val="both"/>
        <w:rPr>
          <w:rFonts w:ascii="Times New Roman" w:eastAsia="Times New Roman" w:hAnsi="Times New Roman"/>
          <w:b/>
          <w:bCs/>
          <w:color w:val="000000"/>
          <w:sz w:val="28"/>
          <w:szCs w:val="28"/>
          <w:lang w:eastAsia="en-GB"/>
        </w:rPr>
      </w:pPr>
    </w:p>
    <w:p w14:paraId="2B53B9AB" w14:textId="59812A55"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6</w:t>
      </w:r>
      <w:r>
        <w:rPr>
          <w:rFonts w:ascii="Times New Roman" w:eastAsia="Times New Roman" w:hAnsi="Times New Roman"/>
          <w:b/>
          <w:bCs/>
          <w:color w:val="000000"/>
          <w:sz w:val="28"/>
          <w:szCs w:val="28"/>
          <w:lang w:eastAsia="en-GB"/>
        </w:rPr>
        <w:t>. Cấp lại thẻ cộng tác viên trợ giúp pháp lý</w:t>
      </w:r>
    </w:p>
    <w:p w14:paraId="4606A1D9" w14:textId="4B41F4BE"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Trường hợp thẻ cộng tác viên bị mất hoặc bị hư hỏng, cộng tác viên làm đơn đề nghị cấp lại thẻ (theo mẫu do Bộ Tư pháp ban hành) kèm theo ảnh màu chân dung cỡ 2 cm x 3 cm gửi Trung tâm trợ giúp pháp lý.</w:t>
      </w:r>
    </w:p>
    <w:p w14:paraId="077BDBAD" w14:textId="52D0AC44"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 xml:space="preserve">2. Trong thời hạn </w:t>
      </w:r>
      <w:r w:rsidR="00D966B5" w:rsidRPr="004F1D73">
        <w:rPr>
          <w:rFonts w:ascii="Times New Roman" w:eastAsia="Times New Roman" w:hAnsi="Times New Roman"/>
          <w:bCs/>
          <w:color w:val="000000"/>
          <w:sz w:val="28"/>
          <w:szCs w:val="28"/>
          <w:lang w:eastAsia="en-GB"/>
        </w:rPr>
        <w:t>0</w:t>
      </w:r>
      <w:r w:rsidR="00346C65">
        <w:rPr>
          <w:rFonts w:ascii="Times New Roman" w:eastAsia="Times New Roman" w:hAnsi="Times New Roman"/>
          <w:bCs/>
          <w:color w:val="000000"/>
          <w:sz w:val="28"/>
          <w:szCs w:val="28"/>
          <w:lang w:eastAsia="en-GB"/>
        </w:rPr>
        <w:t>4</w:t>
      </w:r>
      <w:r w:rsidR="00173541" w:rsidRPr="004F1D73">
        <w:rPr>
          <w:rFonts w:ascii="Times New Roman" w:eastAsia="Times New Roman" w:hAnsi="Times New Roman"/>
          <w:bCs/>
          <w:i/>
          <w:color w:val="000000"/>
          <w:sz w:val="28"/>
          <w:szCs w:val="28"/>
          <w:lang w:val="vi-VN" w:eastAsia="en-GB"/>
        </w:rPr>
        <w:t xml:space="preserve"> </w:t>
      </w:r>
      <w:r>
        <w:rPr>
          <w:rFonts w:ascii="Times New Roman" w:eastAsia="Times New Roman" w:hAnsi="Times New Roman"/>
          <w:bCs/>
          <w:color w:val="000000"/>
          <w:sz w:val="28"/>
          <w:szCs w:val="28"/>
          <w:lang w:eastAsia="en-GB"/>
        </w:rPr>
        <w:t>ngày làm việc kể từ ngày nhận được đơn đề nghị cấp lại thẻ, Giám đốc Trung tâm trợ giúp pháp lý kiểm tra danh sách cộng tác viên theo số thẻ đã cấp cho cộng tác viên và đề nghị Giám đốc Sở Tư pháp quyết định cấp lại thẻ cộng tác viên cho người đề nghị.</w:t>
      </w:r>
    </w:p>
    <w:p w14:paraId="35A72728"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 Trong thời hạn 03 ngày làm việc kể từ ngày nhận được hồ sơ hợp lệ do Giám đốc Trung tâm trợ giúp pháp lý trình, Giám đốc Sở Tư pháp xem xét, quyết định cấp lại thẻ cộng tác viên. Thẻ cộng tác viên được cấp lại giữ nguyên số thẻ được cấp lần đầu nhưng thời gian cấp ghi trên thẻ là ngày được cấp lại.</w:t>
      </w:r>
    </w:p>
    <w:p w14:paraId="0980F738" w14:textId="59AB8D66" w:rsidR="00AF2ED1" w:rsidRDefault="00C7090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Cs/>
          <w:color w:val="000000"/>
          <w:sz w:val="28"/>
          <w:szCs w:val="28"/>
          <w:lang w:eastAsia="en-GB"/>
        </w:rPr>
        <w:t xml:space="preserve">4. </w:t>
      </w:r>
      <w:r>
        <w:rPr>
          <w:rFonts w:ascii="Times New Roman" w:hAnsi="Times New Roman"/>
          <w:sz w:val="28"/>
          <w:szCs w:val="28"/>
        </w:rPr>
        <w:t xml:space="preserve">Trường hợp thay đổi nơi cư trú từ tỉnh, thành phố này sang tỉnh, thành phố khác, cộng tác viên có trách nhiệm đến Trung tâm trợ giúp pháp lý nhà nước nơi đã tham gia thực hiện trợ giúp pháp lý để thanh lý hợp đồng thực hiện trợ giúp pháp lý và nộp lại thẻ cộng tác viên đã được cấp. </w:t>
      </w:r>
    </w:p>
    <w:p w14:paraId="39C33C31" w14:textId="565E30E8" w:rsidR="00C70902" w:rsidRPr="0044661F" w:rsidRDefault="00F4409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44661F">
        <w:rPr>
          <w:rFonts w:ascii="Times New Roman" w:eastAsia="Times New Roman" w:hAnsi="Times New Roman"/>
          <w:b/>
          <w:bCs/>
          <w:i/>
          <w:color w:val="000000"/>
          <w:sz w:val="28"/>
          <w:szCs w:val="28"/>
          <w:lang w:eastAsia="en-GB"/>
        </w:rPr>
        <w:t>Điều 1</w:t>
      </w:r>
      <w:r w:rsidR="005A4858">
        <w:rPr>
          <w:rFonts w:ascii="Times New Roman" w:eastAsia="Times New Roman" w:hAnsi="Times New Roman"/>
          <w:b/>
          <w:bCs/>
          <w:i/>
          <w:color w:val="000000"/>
          <w:sz w:val="28"/>
          <w:szCs w:val="28"/>
          <w:lang w:eastAsia="en-GB"/>
        </w:rPr>
        <w:t>7</w:t>
      </w:r>
      <w:r w:rsidRPr="0044661F">
        <w:rPr>
          <w:rFonts w:ascii="Times New Roman" w:eastAsia="Times New Roman" w:hAnsi="Times New Roman"/>
          <w:b/>
          <w:bCs/>
          <w:i/>
          <w:color w:val="000000"/>
          <w:sz w:val="28"/>
          <w:szCs w:val="28"/>
          <w:lang w:eastAsia="en-GB"/>
        </w:rPr>
        <w:t xml:space="preserve">. Khai thác, sử dụng dữ liệu điện tử </w:t>
      </w:r>
      <w:r w:rsidR="00524E54">
        <w:rPr>
          <w:rFonts w:ascii="Times New Roman" w:eastAsia="Times New Roman" w:hAnsi="Times New Roman"/>
          <w:b/>
          <w:bCs/>
          <w:i/>
          <w:color w:val="000000"/>
          <w:sz w:val="28"/>
          <w:szCs w:val="28"/>
          <w:lang w:eastAsia="en-GB"/>
        </w:rPr>
        <w:t>trong giải quyết hồ sơ</w:t>
      </w:r>
    </w:p>
    <w:p w14:paraId="733476D5" w14:textId="1084788C" w:rsidR="00BF3108" w:rsidRPr="002D38B7"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44661F">
        <w:rPr>
          <w:rFonts w:ascii="Times New Roman" w:eastAsia="Times New Roman" w:hAnsi="Times New Roman"/>
          <w:bCs/>
          <w:i/>
          <w:color w:val="000000"/>
          <w:sz w:val="28"/>
          <w:szCs w:val="28"/>
          <w:lang w:eastAsia="en-GB"/>
        </w:rPr>
        <w:t xml:space="preserve">Trường hợp các thông tin, giấy tờ trong thành phần hồ sơ </w:t>
      </w:r>
      <w:r w:rsidR="00CA49A0">
        <w:rPr>
          <w:rFonts w:ascii="Times New Roman" w:eastAsia="Times New Roman" w:hAnsi="Times New Roman"/>
          <w:bCs/>
          <w:i/>
          <w:color w:val="000000"/>
          <w:sz w:val="28"/>
          <w:szCs w:val="28"/>
          <w:lang w:eastAsia="en-GB"/>
        </w:rPr>
        <w:t>theo quy định tại Nghị định này</w:t>
      </w:r>
      <w:r w:rsidRPr="0044661F">
        <w:rPr>
          <w:rFonts w:ascii="Times New Roman" w:eastAsia="Times New Roman" w:hAnsi="Times New Roman"/>
          <w:bCs/>
          <w:i/>
          <w:color w:val="000000"/>
          <w:sz w:val="28"/>
          <w:szCs w:val="28"/>
          <w:lang w:eastAsia="en-GB"/>
        </w:rPr>
        <w:t xml:space="preserve"> đã được tích hợp, cập nhật hoặc có thể khai thác trên cơ sở dữ liệu quốc gia, cơ sở dữ liệu chuyên ngành hoặc thông qua hệ thống kết nối, chia sẻ dữ liệu thì</w:t>
      </w:r>
      <w:r w:rsidR="00BF3108">
        <w:rPr>
          <w:rFonts w:ascii="Times New Roman" w:eastAsia="Times New Roman" w:hAnsi="Times New Roman"/>
          <w:bCs/>
          <w:i/>
          <w:color w:val="000000"/>
          <w:sz w:val="28"/>
          <w:szCs w:val="28"/>
          <w:lang w:val="vi-VN" w:eastAsia="en-GB"/>
        </w:rPr>
        <w:t xml:space="preserve"> </w:t>
      </w:r>
      <w:r w:rsidR="00BF3108">
        <w:rPr>
          <w:rFonts w:ascii="Times New Roman" w:eastAsia="Times New Roman" w:hAnsi="Times New Roman"/>
          <w:bCs/>
          <w:i/>
          <w:color w:val="000000"/>
          <w:sz w:val="28"/>
          <w:szCs w:val="28"/>
          <w:lang w:eastAsia="en-GB"/>
        </w:rPr>
        <w:t>c</w:t>
      </w:r>
      <w:r w:rsidR="00BF3108" w:rsidRPr="0044661F">
        <w:rPr>
          <w:rFonts w:ascii="Times New Roman" w:eastAsia="Times New Roman" w:hAnsi="Times New Roman"/>
          <w:bCs/>
          <w:i/>
          <w:color w:val="000000"/>
          <w:sz w:val="28"/>
          <w:szCs w:val="28"/>
          <w:lang w:eastAsia="en-GB"/>
        </w:rPr>
        <w:t xml:space="preserve">ơ quan </w:t>
      </w:r>
      <w:r w:rsidR="00BF3108">
        <w:rPr>
          <w:rFonts w:ascii="Times New Roman" w:eastAsia="Times New Roman" w:hAnsi="Times New Roman"/>
          <w:bCs/>
          <w:i/>
          <w:color w:val="000000"/>
          <w:sz w:val="28"/>
          <w:szCs w:val="28"/>
          <w:lang w:val="vi-VN" w:eastAsia="en-GB"/>
        </w:rPr>
        <w:t xml:space="preserve">có thẩm quyền giải quyết </w:t>
      </w:r>
      <w:r w:rsidR="00BF3108" w:rsidRPr="0044661F">
        <w:rPr>
          <w:rFonts w:ascii="Times New Roman" w:eastAsia="Times New Roman" w:hAnsi="Times New Roman"/>
          <w:bCs/>
          <w:i/>
          <w:color w:val="000000"/>
          <w:sz w:val="28"/>
          <w:szCs w:val="28"/>
          <w:lang w:eastAsia="en-GB"/>
        </w:rPr>
        <w:t>hồ sơ có trách nhiệm khai thác, sử dụng thông tin từ cơ sở dữ liệu để phục vụ việc xem xét, giải quyết hồ sơ theo quy định.</w:t>
      </w:r>
    </w:p>
    <w:p w14:paraId="64035810" w14:textId="6925D39E"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1</w:t>
      </w:r>
      <w:r w:rsidR="005A4858">
        <w:rPr>
          <w:rFonts w:ascii="Times New Roman" w:eastAsia="Times New Roman" w:hAnsi="Times New Roman"/>
          <w:b/>
          <w:bCs/>
          <w:color w:val="000000"/>
          <w:sz w:val="28"/>
          <w:szCs w:val="28"/>
          <w:lang w:eastAsia="en-GB"/>
        </w:rPr>
        <w:t>8</w:t>
      </w:r>
      <w:r>
        <w:rPr>
          <w:rFonts w:ascii="Times New Roman" w:eastAsia="Times New Roman" w:hAnsi="Times New Roman"/>
          <w:b/>
          <w:bCs/>
          <w:color w:val="000000"/>
          <w:sz w:val="28"/>
          <w:szCs w:val="28"/>
          <w:lang w:eastAsia="en-GB"/>
        </w:rPr>
        <w:t>. Chế độ, chính sách</w:t>
      </w:r>
      <w:r w:rsidR="003D0C6D">
        <w:rPr>
          <w:rFonts w:ascii="Times New Roman" w:eastAsia="Times New Roman" w:hAnsi="Times New Roman"/>
          <w:b/>
          <w:bCs/>
          <w:color w:val="000000"/>
          <w:sz w:val="28"/>
          <w:szCs w:val="28"/>
          <w:lang w:eastAsia="en-GB"/>
        </w:rPr>
        <w:t xml:space="preserve">, </w:t>
      </w:r>
      <w:r w:rsidR="003D0C6D" w:rsidRPr="004F1D73">
        <w:rPr>
          <w:rFonts w:ascii="Times New Roman" w:eastAsia="Times New Roman" w:hAnsi="Times New Roman"/>
          <w:b/>
          <w:bCs/>
          <w:i/>
          <w:color w:val="000000"/>
          <w:sz w:val="28"/>
          <w:szCs w:val="28"/>
          <w:lang w:eastAsia="en-GB"/>
        </w:rPr>
        <w:t>ưu đãi</w:t>
      </w:r>
      <w:r>
        <w:rPr>
          <w:rFonts w:ascii="Times New Roman" w:eastAsia="Times New Roman" w:hAnsi="Times New Roman"/>
          <w:b/>
          <w:bCs/>
          <w:color w:val="000000"/>
          <w:sz w:val="28"/>
          <w:szCs w:val="28"/>
          <w:lang w:eastAsia="en-GB"/>
        </w:rPr>
        <w:t xml:space="preserve"> đối với </w:t>
      </w:r>
      <w:r w:rsidR="005D0EA4">
        <w:rPr>
          <w:rFonts w:ascii="Times New Roman" w:eastAsia="Times New Roman" w:hAnsi="Times New Roman"/>
          <w:b/>
          <w:bCs/>
          <w:color w:val="000000"/>
          <w:sz w:val="28"/>
          <w:szCs w:val="28"/>
          <w:lang w:eastAsia="en-GB"/>
        </w:rPr>
        <w:t>t</w:t>
      </w:r>
      <w:r>
        <w:rPr>
          <w:rFonts w:ascii="Times New Roman" w:eastAsia="Times New Roman" w:hAnsi="Times New Roman"/>
          <w:b/>
          <w:bCs/>
          <w:color w:val="000000"/>
          <w:sz w:val="28"/>
          <w:szCs w:val="28"/>
          <w:lang w:eastAsia="en-GB"/>
        </w:rPr>
        <w:t>rợ giúp viên pháp lý, viên chức của Trung tâm</w:t>
      </w:r>
    </w:p>
    <w:p w14:paraId="6F56571E" w14:textId="38387C9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1. Trợ giúp viên pháp lý, </w:t>
      </w:r>
      <w:r w:rsidRPr="00C74161">
        <w:rPr>
          <w:rFonts w:ascii="Times New Roman" w:eastAsia="Times New Roman" w:hAnsi="Times New Roman"/>
          <w:bCs/>
          <w:i/>
          <w:color w:val="000000"/>
          <w:sz w:val="28"/>
          <w:szCs w:val="28"/>
          <w:lang w:eastAsia="en-GB"/>
        </w:rPr>
        <w:t>viên chức của Trung tâm</w:t>
      </w:r>
      <w:r>
        <w:rPr>
          <w:rFonts w:ascii="Times New Roman" w:eastAsia="Times New Roman" w:hAnsi="Times New Roman"/>
          <w:bCs/>
          <w:color w:val="000000"/>
          <w:sz w:val="28"/>
          <w:szCs w:val="28"/>
          <w:lang w:eastAsia="en-GB"/>
        </w:rPr>
        <w:t xml:space="preserve"> </w:t>
      </w:r>
      <w:r w:rsidRPr="00D17A19">
        <w:rPr>
          <w:rFonts w:ascii="Times New Roman" w:eastAsia="Times New Roman" w:hAnsi="Times New Roman"/>
          <w:bCs/>
          <w:color w:val="000000"/>
          <w:sz w:val="28"/>
          <w:szCs w:val="28"/>
          <w:lang w:eastAsia="en-GB"/>
        </w:rPr>
        <w:t xml:space="preserve">có </w:t>
      </w:r>
      <w:r w:rsidRPr="00D17A19">
        <w:rPr>
          <w:rFonts w:ascii="Times New Roman" w:eastAsia="Times New Roman" w:hAnsi="Times New Roman"/>
          <w:bCs/>
          <w:i/>
          <w:color w:val="000000"/>
          <w:sz w:val="28"/>
          <w:szCs w:val="28"/>
          <w:lang w:eastAsia="en-GB"/>
        </w:rPr>
        <w:t xml:space="preserve">các </w:t>
      </w:r>
      <w:r w:rsidR="00D17A19" w:rsidRPr="00D17A19">
        <w:rPr>
          <w:rFonts w:ascii="Times New Roman" w:eastAsia="Times New Roman" w:hAnsi="Times New Roman"/>
          <w:bCs/>
          <w:i/>
          <w:color w:val="000000"/>
          <w:sz w:val="28"/>
          <w:szCs w:val="28"/>
          <w:lang w:eastAsia="en-GB"/>
        </w:rPr>
        <w:t>vị trí việc làm của</w:t>
      </w:r>
      <w:r w:rsidRPr="00D17A19">
        <w:rPr>
          <w:rFonts w:ascii="Times New Roman" w:eastAsia="Times New Roman" w:hAnsi="Times New Roman"/>
          <w:bCs/>
          <w:i/>
          <w:color w:val="000000"/>
          <w:sz w:val="28"/>
          <w:szCs w:val="28"/>
          <w:lang w:eastAsia="en-GB"/>
        </w:rPr>
        <w:t xml:space="preserve"> viên chức</w:t>
      </w:r>
      <w:r>
        <w:rPr>
          <w:rFonts w:ascii="Times New Roman" w:eastAsia="Times New Roman" w:hAnsi="Times New Roman"/>
          <w:bCs/>
          <w:color w:val="000000"/>
          <w:sz w:val="28"/>
          <w:szCs w:val="28"/>
          <w:lang w:eastAsia="en-GB"/>
        </w:rPr>
        <w:t xml:space="preserve"> theo quy định của pháp luật.</w:t>
      </w:r>
    </w:p>
    <w:p w14:paraId="1BBB443A" w14:textId="2B7ED603" w:rsidR="00C70902" w:rsidRPr="00D17A19" w:rsidRDefault="00C70902" w:rsidP="002876F7">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color w:val="000000"/>
          <w:sz w:val="28"/>
          <w:szCs w:val="28"/>
          <w:lang w:eastAsia="en-GB"/>
        </w:rPr>
        <w:t xml:space="preserve">2. Trợ giúp viên pháp lý được hưởng phụ cấp trách nhiệm theo nghề bằng </w:t>
      </w:r>
      <w:r w:rsidR="007E6173" w:rsidRPr="007E6173">
        <w:rPr>
          <w:rFonts w:ascii="Times New Roman" w:eastAsia="Times New Roman" w:hAnsi="Times New Roman"/>
          <w:bCs/>
          <w:i/>
          <w:color w:val="000000"/>
          <w:sz w:val="28"/>
          <w:szCs w:val="28"/>
          <w:lang w:eastAsia="en-GB"/>
        </w:rPr>
        <w:t>30</w:t>
      </w:r>
      <w:r w:rsidRPr="007E6173">
        <w:rPr>
          <w:rFonts w:ascii="Times New Roman" w:eastAsia="Times New Roman" w:hAnsi="Times New Roman"/>
          <w:bCs/>
          <w:i/>
          <w:color w:val="000000"/>
          <w:sz w:val="28"/>
          <w:szCs w:val="28"/>
          <w:lang w:eastAsia="en-GB"/>
        </w:rPr>
        <w:t>%</w:t>
      </w:r>
      <w:r>
        <w:rPr>
          <w:rFonts w:ascii="Times New Roman" w:eastAsia="Times New Roman" w:hAnsi="Times New Roman"/>
          <w:bCs/>
          <w:color w:val="000000"/>
          <w:sz w:val="28"/>
          <w:szCs w:val="28"/>
          <w:lang w:eastAsia="en-GB"/>
        </w:rPr>
        <w:t xml:space="preserve"> mức lương hiện hưởng cộng với phụ cấp chức vụ lãnh đạo</w:t>
      </w:r>
      <w:r w:rsidR="002876F7">
        <w:rPr>
          <w:rFonts w:ascii="Times New Roman" w:eastAsia="Times New Roman" w:hAnsi="Times New Roman"/>
          <w:bCs/>
          <w:color w:val="000000"/>
          <w:sz w:val="28"/>
          <w:szCs w:val="28"/>
          <w:lang w:eastAsia="en-GB"/>
        </w:rPr>
        <w:t xml:space="preserve"> và phụ cấp vượt khung (nếu có).</w:t>
      </w:r>
    </w:p>
    <w:p w14:paraId="7A351EC3" w14:textId="60E989C9" w:rsidR="00C70902" w:rsidRPr="00793174" w:rsidRDefault="002029F4"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w:t>
      </w:r>
      <w:r w:rsidR="00186365">
        <w:rPr>
          <w:rFonts w:ascii="Times New Roman" w:eastAsia="Times New Roman" w:hAnsi="Times New Roman"/>
          <w:bCs/>
          <w:color w:val="000000"/>
          <w:sz w:val="28"/>
          <w:szCs w:val="28"/>
          <w:lang w:eastAsia="en-GB"/>
        </w:rPr>
        <w:t xml:space="preserve">. </w:t>
      </w:r>
      <w:r w:rsidR="00793174">
        <w:rPr>
          <w:rFonts w:ascii="Times New Roman" w:eastAsia="Times New Roman" w:hAnsi="Times New Roman"/>
          <w:bCs/>
          <w:color w:val="000000"/>
          <w:sz w:val="28"/>
          <w:szCs w:val="28"/>
          <w:lang w:eastAsia="en-GB"/>
        </w:rPr>
        <w:t>Trợ giúp viên pháp lý, được cấp trang phục riêng theo tiêu chuẩn, niên hạn sau đây:</w:t>
      </w:r>
    </w:p>
    <w:p w14:paraId="62EA19CC"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Quần áo vest: cấp 02 năm/01 lần, lần đầu được cấp 02 bộ, các lần sau mỗi lần 01 bộ;</w:t>
      </w:r>
    </w:p>
    <w:p w14:paraId="49EC83CC"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Áo sơ mi dài tay: cấp hàng năm, lần đầu được cấp 02 cái, các lần sau mỗi lần 01 cái;</w:t>
      </w:r>
    </w:p>
    <w:p w14:paraId="1188F70A"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 Quần áo xuân hè: cấp hàng năm, lần đầu được cấp 02 bộ, các lần sau mỗi lần 01 bộ;</w:t>
      </w:r>
    </w:p>
    <w:p w14:paraId="4E79EA83"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d) Giầy da: 01 đôi/01 năm;</w:t>
      </w:r>
    </w:p>
    <w:p w14:paraId="3626800D"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đ) Dép quai hậu: 01 đôi/01 năm;</w:t>
      </w:r>
    </w:p>
    <w:p w14:paraId="7E0B521A"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e) Thắt lưng: 01 cái/02 năm;</w:t>
      </w:r>
    </w:p>
    <w:p w14:paraId="1359B86B"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g) Cà vạt: 01 cái/02 năm;</w:t>
      </w:r>
    </w:p>
    <w:p w14:paraId="740495D8"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h) Bít tất: 02 đôi/01 lần/01 năm;</w:t>
      </w:r>
    </w:p>
    <w:p w14:paraId="6EF5696A"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i) Cặp đựng tài liệu: 01 cái/02 năm;</w:t>
      </w:r>
    </w:p>
    <w:p w14:paraId="57DA01B7"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k) Biển hiệu: 01 cái (cấp 01 lần).</w:t>
      </w:r>
    </w:p>
    <w:p w14:paraId="2081C164" w14:textId="2B5A8D0B"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Mẫu trang phục, việc quản lý, cấp phát và sử dụng trang phục thực hiện theo hướng dẫn của Bộ Tư pháp.</w:t>
      </w:r>
    </w:p>
    <w:p w14:paraId="2CE4EBD3" w14:textId="36071C84"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 xml:space="preserve">Điều </w:t>
      </w:r>
      <w:r w:rsidR="005A4858">
        <w:rPr>
          <w:rFonts w:ascii="Times New Roman" w:eastAsia="Times New Roman" w:hAnsi="Times New Roman"/>
          <w:b/>
          <w:bCs/>
          <w:color w:val="000000"/>
          <w:sz w:val="28"/>
          <w:szCs w:val="28"/>
          <w:lang w:eastAsia="en-GB"/>
        </w:rPr>
        <w:t>19</w:t>
      </w:r>
      <w:r>
        <w:rPr>
          <w:rFonts w:ascii="Times New Roman" w:eastAsia="Times New Roman" w:hAnsi="Times New Roman"/>
          <w:b/>
          <w:bCs/>
          <w:color w:val="000000"/>
          <w:sz w:val="28"/>
          <w:szCs w:val="28"/>
          <w:lang w:eastAsia="en-GB"/>
        </w:rPr>
        <w:t>. Thời gian thực hiện trợ giúp pháp lý làm căn cứ chi trả thù lao</w:t>
      </w:r>
      <w:r w:rsidR="00BB2966">
        <w:rPr>
          <w:rFonts w:ascii="Times New Roman" w:eastAsia="Times New Roman" w:hAnsi="Times New Roman"/>
          <w:b/>
          <w:bCs/>
          <w:color w:val="000000"/>
          <w:sz w:val="28"/>
          <w:szCs w:val="28"/>
          <w:lang w:eastAsia="en-GB"/>
        </w:rPr>
        <w:t>, bồi dưỡng</w:t>
      </w:r>
      <w:r>
        <w:rPr>
          <w:rFonts w:ascii="Times New Roman" w:eastAsia="Times New Roman" w:hAnsi="Times New Roman"/>
          <w:b/>
          <w:bCs/>
          <w:color w:val="000000"/>
          <w:sz w:val="28"/>
          <w:szCs w:val="28"/>
          <w:lang w:eastAsia="en-GB"/>
        </w:rPr>
        <w:t xml:space="preserve"> thực hiện vụ việc trợ giúp pháp lý</w:t>
      </w:r>
    </w:p>
    <w:p w14:paraId="6537D6F7" w14:textId="7FF691FD"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Thù lao</w:t>
      </w:r>
      <w:r w:rsidR="00BB2966">
        <w:rPr>
          <w:rFonts w:ascii="Times New Roman" w:eastAsia="Times New Roman" w:hAnsi="Times New Roman"/>
          <w:bCs/>
          <w:color w:val="000000"/>
          <w:sz w:val="28"/>
          <w:szCs w:val="28"/>
          <w:lang w:eastAsia="en-GB"/>
        </w:rPr>
        <w:t>, bồi dưỡng</w:t>
      </w:r>
      <w:r>
        <w:rPr>
          <w:rFonts w:ascii="Times New Roman" w:eastAsia="Times New Roman" w:hAnsi="Times New Roman"/>
          <w:bCs/>
          <w:color w:val="000000"/>
          <w:sz w:val="28"/>
          <w:szCs w:val="28"/>
          <w:lang w:eastAsia="en-GB"/>
        </w:rPr>
        <w:t xml:space="preserve"> thực hiện trợ giúp pháp lý được xác định trên cơ sở thời gian làm việc thực tế mà người thực hiện trợ giúp pháp lý đã bỏ ra để thực hiện trực tiếp cho vụ việc trợ giúp pháp lý.</w:t>
      </w:r>
    </w:p>
    <w:p w14:paraId="41D9DF92" w14:textId="69A8089C"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Thời gian thực hiện trợ giúp pháp lý được xác định bao gồm: Thời gian gặp gỡ, tiếp xúc với người được trợ giúp pháp lý hoặc thân nhân của họ, thời gian xác minh vụ việc trợ giúp pháp lý, thời gian làm việc tại các cơ quan, tổ chức, cá nhân có liên quan đến vụ việc trợ giúp pháp lý; thời gian nghiên cứu hồ sơ vụ việc, chuẩn bị tài liệu tại tổ chức thực hiện trợ giúp pháp lý và thời gian hợp lý khác phục vụ trực tiếp cho việc thực hiện vụ việc trợ giúp pháp lý được xác định trên cơ sở xác nhận của cơ quan, tổ chức, cá nhân có liên quan.</w:t>
      </w:r>
    </w:p>
    <w:p w14:paraId="5E62AFA4" w14:textId="49DDD117"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2</w:t>
      </w:r>
      <w:r w:rsidR="005A4858">
        <w:rPr>
          <w:rFonts w:ascii="Times New Roman" w:eastAsia="Times New Roman" w:hAnsi="Times New Roman"/>
          <w:b/>
          <w:bCs/>
          <w:color w:val="000000"/>
          <w:sz w:val="28"/>
          <w:szCs w:val="28"/>
          <w:lang w:eastAsia="en-GB"/>
        </w:rPr>
        <w:t>0</w:t>
      </w:r>
      <w:r>
        <w:rPr>
          <w:rFonts w:ascii="Times New Roman" w:eastAsia="Times New Roman" w:hAnsi="Times New Roman"/>
          <w:b/>
          <w:bCs/>
          <w:color w:val="000000"/>
          <w:sz w:val="28"/>
          <w:szCs w:val="28"/>
          <w:lang w:eastAsia="en-GB"/>
        </w:rPr>
        <w:t>. Thù lao, bồi dưỡng và chi phí thực hiện vụ việc trợ giúp pháp lý của người thực hiện trợ giúp pháp lý</w:t>
      </w:r>
    </w:p>
    <w:p w14:paraId="0AF90AFC"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Khi thực hiện vụ việc trợ giúp pháp lý bằng hình thức tham gia tố tụng, luật sư ký hợp đồng thực hiện trợ giúp pháp lý với Trung tâm được hưởng thù lao theo buổi làm việc (1/2 ngày làm việc) là 0,38 mức lương cơ sở/01 buổi làm việc nhưng tối đa không quá 30 buổi làm việc/01 vụ việc hoặc theo hình thức khoán chi vụ việc với mức tối thiểu bằng 03 mức lương cơ sở/01 vụ việc và mức tối đa không quá 10 mức lương cơ sở/01 vụ việc (căn cứ vào tính chất phức tạp, yêu cầu tố tụng và nội dung của từng vụ việc cụ thể).</w:t>
      </w:r>
    </w:p>
    <w:p w14:paraId="0F272850"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Khi áp dụng việc thanh toán thù lao theo buổi làm việc, thời gian nghiên cứu hồ sơ vụ việc, thời gian gặp gỡ, thời gian chuẩn bị các tài liệu, luận cứ bào chữa, bảo vệ và thời gian thực hiện các công việc hợp lý khác tối đa không quá số buổi trả để thực hiện các công việc này áp dụng theo khoán chi vụ việc.</w:t>
      </w:r>
    </w:p>
    <w:p w14:paraId="6C423277" w14:textId="0B793374"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2. Khi thực hiện vụ việc trợ giúp pháp lý bằng hình thức đại diện ngoài tố tụng, luật sư ký hợp đồng thực hiện trợ giúp pháp lý với Trung tâm</w:t>
      </w:r>
      <w:r w:rsidR="00173541">
        <w:rPr>
          <w:rFonts w:ascii="Times New Roman" w:eastAsia="Times New Roman" w:hAnsi="Times New Roman"/>
          <w:bCs/>
          <w:color w:val="000000"/>
          <w:sz w:val="28"/>
          <w:szCs w:val="28"/>
          <w:lang w:val="vi-VN" w:eastAsia="en-GB"/>
        </w:rPr>
        <w:t xml:space="preserve">, </w:t>
      </w:r>
      <w:r w:rsidR="00173541" w:rsidRPr="00302514">
        <w:rPr>
          <w:rFonts w:ascii="Times New Roman" w:eastAsia="Times New Roman" w:hAnsi="Times New Roman"/>
          <w:bCs/>
          <w:i/>
          <w:color w:val="000000"/>
          <w:sz w:val="28"/>
          <w:szCs w:val="28"/>
          <w:lang w:eastAsia="en-GB"/>
        </w:rPr>
        <w:t>cộng tác viên trợ giúp pháp lý</w:t>
      </w:r>
      <w:r w:rsidR="00173541">
        <w:rPr>
          <w:rFonts w:ascii="Times New Roman" w:eastAsia="Times New Roman" w:hAnsi="Times New Roman"/>
          <w:bCs/>
          <w:color w:val="000000"/>
          <w:sz w:val="28"/>
          <w:szCs w:val="28"/>
          <w:lang w:eastAsia="en-GB"/>
        </w:rPr>
        <w:t>,</w:t>
      </w:r>
      <w:r>
        <w:rPr>
          <w:rFonts w:ascii="Times New Roman" w:eastAsia="Times New Roman" w:hAnsi="Times New Roman"/>
          <w:bCs/>
          <w:color w:val="000000"/>
          <w:sz w:val="28"/>
          <w:szCs w:val="28"/>
          <w:lang w:eastAsia="en-GB"/>
        </w:rPr>
        <w:t xml:space="preserve"> được hưởng thù lao là 0,31 mức lương cơ sở/buổi làm việc nhưng tối đa không quá 20 buổi làm việc/01 vụ việc.</w:t>
      </w:r>
    </w:p>
    <w:p w14:paraId="12DCE96F" w14:textId="13FE8861" w:rsidR="00186365"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3. Trợ giúp viên pháp lý khi thực hiện vụ việc trợ giúp pháp lý bằng hình thức tham gia tố tụng, </w:t>
      </w:r>
      <w:r w:rsidR="00186365">
        <w:rPr>
          <w:rFonts w:ascii="Times New Roman" w:eastAsia="Times New Roman" w:hAnsi="Times New Roman"/>
          <w:bCs/>
          <w:color w:val="000000"/>
          <w:sz w:val="28"/>
          <w:szCs w:val="28"/>
          <w:lang w:eastAsia="en-GB"/>
        </w:rPr>
        <w:t xml:space="preserve">được hưởng mức bồi dưỡng bằng </w:t>
      </w:r>
      <w:r w:rsidR="002029F4" w:rsidRPr="00272D04">
        <w:rPr>
          <w:rFonts w:ascii="Times New Roman" w:eastAsia="Times New Roman" w:hAnsi="Times New Roman"/>
          <w:bCs/>
          <w:i/>
          <w:color w:val="000000"/>
          <w:sz w:val="28"/>
          <w:szCs w:val="28"/>
          <w:lang w:eastAsia="en-GB"/>
        </w:rPr>
        <w:t>50</w:t>
      </w:r>
      <w:r w:rsidR="00186365" w:rsidRPr="00272D04">
        <w:rPr>
          <w:rFonts w:ascii="Times New Roman" w:eastAsia="Times New Roman" w:hAnsi="Times New Roman"/>
          <w:bCs/>
          <w:i/>
          <w:color w:val="000000"/>
          <w:sz w:val="28"/>
          <w:szCs w:val="28"/>
          <w:lang w:eastAsia="en-GB"/>
        </w:rPr>
        <w:t>%</w:t>
      </w:r>
      <w:r w:rsidR="00186365">
        <w:rPr>
          <w:rFonts w:ascii="Times New Roman" w:eastAsia="Times New Roman" w:hAnsi="Times New Roman"/>
          <w:bCs/>
          <w:color w:val="000000"/>
          <w:sz w:val="28"/>
          <w:szCs w:val="28"/>
          <w:lang w:eastAsia="en-GB"/>
        </w:rPr>
        <w:t xml:space="preserve"> mức thù lao áp dụng đối với luật sư quy định tại khoản 1 Điều này, được hưởng mức bồi dưỡng bằng 20% khi thực hiện trợ giúp pháp lý bằng hình thưc đại diện ngoài tố tụng theo quy định tại khoản 2 Điều này.</w:t>
      </w:r>
    </w:p>
    <w:p w14:paraId="363F5228"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4. Khi thực hiện trợ giúp pháp lý bằng hình thức tư vấn pháp luật theo phân công của Giám đốc Trung tâm, luật sư, cộng tác viên trợ giúp pháp lý ký hợp đồng thực hiện trợ giúp pháp lý với Trung tâm được hưởng thù lao từ 0,08 - 0,15 mức lương cơ sở/01 văn bản tư vấn pháp luật tùy tính chất phức tạp và nội dung của vụ việc.</w:t>
      </w:r>
    </w:p>
    <w:p w14:paraId="363FA5BE"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5. Ngoài thù lao, bồi dưỡng vụ việc quy định tại các khoản 1, 2 và 3 Điều này, khi thực hiện bằng hình thức tham gia tố tụng, đại diện ngoài tố tụng cần có thời gian thu thập chứng cứ hoặc xác minh làm rõ vụ việc, người thực hiện trợ giúp pháp lý còn được thanh toán chi phí phát sinh thực hiện vụ việc trợ giúp pháp lý như sau:</w:t>
      </w:r>
    </w:p>
    <w:p w14:paraId="42C6425D"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Các khoản phí phải nộp theo quy định của pháp luật về phí, lệ phí và các chi phí hành chính khác phục vụ trực tiếp cho việc thực hiện trợ giúp pháp lý;</w:t>
      </w:r>
    </w:p>
    <w:p w14:paraId="4AECC98B"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Căn cứ để xác định chi phí hợp lý là biên lai thu phí, lệ phí, hóa đơn tài chính hoặc giấy biên nhận của cơ quan, tổ chức có thẩm quyền theo quy định của pháp luật về tài chính.</w:t>
      </w:r>
    </w:p>
    <w:p w14:paraId="78FCB894" w14:textId="7F620DD1"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Trong trường hợp đi công tác phục vụ giải quyết vụ việc trợ giúp pháp lý thì người thực hiện trợ giúp pháp lý được thanh toán theo quy định hiện hành về chế độ công tác phí như đối với viên chức đi công tác.</w:t>
      </w:r>
    </w:p>
    <w:p w14:paraId="1CD23000" w14:textId="77777777" w:rsidR="00EE137F" w:rsidRDefault="00C70902" w:rsidP="003F16AE">
      <w:pPr>
        <w:spacing w:before="80" w:after="80" w:line="390" w:lineRule="exact"/>
        <w:ind w:firstLine="720"/>
        <w:jc w:val="both"/>
        <w:rPr>
          <w:rFonts w:ascii="Times New Roman" w:eastAsia="Times New Roman" w:hAnsi="Times New Roman"/>
          <w:bCs/>
          <w:color w:val="000000"/>
          <w:spacing w:val="-8"/>
          <w:sz w:val="28"/>
          <w:szCs w:val="28"/>
          <w:lang w:eastAsia="en-GB"/>
        </w:rPr>
      </w:pPr>
      <w:r>
        <w:rPr>
          <w:rFonts w:ascii="Times New Roman" w:eastAsia="Times New Roman" w:hAnsi="Times New Roman"/>
          <w:bCs/>
          <w:color w:val="000000"/>
          <w:sz w:val="28"/>
          <w:szCs w:val="28"/>
          <w:lang w:eastAsia="en-GB"/>
        </w:rPr>
        <w:t>6. Tính chất, nội dung vụ việc, cách tính buổi, thời gian để làm căn cứ chi trả thù lao</w:t>
      </w:r>
      <w:r w:rsidR="00BB2966">
        <w:rPr>
          <w:rFonts w:ascii="Times New Roman" w:eastAsia="Times New Roman" w:hAnsi="Times New Roman"/>
          <w:bCs/>
          <w:color w:val="000000"/>
          <w:sz w:val="28"/>
          <w:szCs w:val="28"/>
          <w:lang w:eastAsia="en-GB"/>
        </w:rPr>
        <w:t>, bồi dưỡng</w:t>
      </w:r>
      <w:r>
        <w:rPr>
          <w:rFonts w:ascii="Times New Roman" w:eastAsia="Times New Roman" w:hAnsi="Times New Roman"/>
          <w:bCs/>
          <w:color w:val="000000"/>
          <w:sz w:val="28"/>
          <w:szCs w:val="28"/>
          <w:lang w:eastAsia="en-GB"/>
        </w:rPr>
        <w:t xml:space="preserve"> thực hiện vụ việc cho người thực hiện trợ giúp pháp lý theo </w:t>
      </w:r>
      <w:r w:rsidRPr="004F1D73">
        <w:rPr>
          <w:rFonts w:ascii="Times New Roman" w:eastAsia="Times New Roman" w:hAnsi="Times New Roman"/>
          <w:bCs/>
          <w:color w:val="000000"/>
          <w:spacing w:val="-8"/>
          <w:sz w:val="28"/>
          <w:szCs w:val="28"/>
          <w:lang w:eastAsia="en-GB"/>
        </w:rPr>
        <w:t>buổi làm việc thực tế hoặc khoán chi vụ việc thực hiện theo hướng dẫn của Bộ Tư pháp</w:t>
      </w:r>
    </w:p>
    <w:p w14:paraId="070ECDBF" w14:textId="0ED34A4E"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2</w:t>
      </w:r>
      <w:r w:rsidR="005A4858">
        <w:rPr>
          <w:rFonts w:ascii="Times New Roman" w:eastAsia="Times New Roman" w:hAnsi="Times New Roman"/>
          <w:b/>
          <w:bCs/>
          <w:color w:val="000000"/>
          <w:sz w:val="28"/>
          <w:szCs w:val="28"/>
          <w:lang w:eastAsia="en-GB"/>
        </w:rPr>
        <w:t>1</w:t>
      </w:r>
      <w:r>
        <w:rPr>
          <w:rFonts w:ascii="Times New Roman" w:eastAsia="Times New Roman" w:hAnsi="Times New Roman"/>
          <w:b/>
          <w:bCs/>
          <w:color w:val="000000"/>
          <w:sz w:val="28"/>
          <w:szCs w:val="28"/>
          <w:lang w:eastAsia="en-GB"/>
        </w:rPr>
        <w:t>. Thù lao và chi phí thực hiện vụ việc trợ giúp pháp lý của tổ chức ký hợp đồng thực hiện trợ giúp pháp lý</w:t>
      </w:r>
    </w:p>
    <w:p w14:paraId="5DF7DA79"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Sở Tư pháp thanh toán thù lao và chi phí thực hiện vụ việc trợ giúp pháp lý cho tổ chức ký hợp đồng thực hiện trợ giúp pháp lý.</w:t>
      </w:r>
    </w:p>
    <w:p w14:paraId="088535BE" w14:textId="26C2B80C"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2. Mức thù lao và chi phí thực hiện vụ việc trợ giúp pháp lý chi trả cho tổ chức hành nghề luật sư, tổ chức tư vấn pháp luật ký hợp đồng thực hiện trợ giúp pháp lý được thực hiện tương ứng theo mức chi trả cho luật sư, cộng tác viên trợ giúp pháp lý ký hợp đồng thực hiện trợ giúp pháp lý với Trung tâm quy định tại Điều 2</w:t>
      </w:r>
      <w:r w:rsidR="00B21672">
        <w:rPr>
          <w:rFonts w:ascii="Times New Roman" w:eastAsia="Times New Roman" w:hAnsi="Times New Roman"/>
          <w:bCs/>
          <w:color w:val="000000"/>
          <w:sz w:val="28"/>
          <w:szCs w:val="28"/>
          <w:lang w:eastAsia="en-GB"/>
        </w:rPr>
        <w:t>0</w:t>
      </w:r>
      <w:r>
        <w:rPr>
          <w:rFonts w:ascii="Times New Roman" w:eastAsia="Times New Roman" w:hAnsi="Times New Roman"/>
          <w:bCs/>
          <w:color w:val="000000"/>
          <w:sz w:val="28"/>
          <w:szCs w:val="28"/>
          <w:lang w:eastAsia="en-GB"/>
        </w:rPr>
        <w:t xml:space="preserve"> Nghị định này.</w:t>
      </w:r>
    </w:p>
    <w:p w14:paraId="796B6F12" w14:textId="2ADB2C7E" w:rsidR="00C70902" w:rsidRPr="00F4409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2</w:t>
      </w:r>
      <w:r w:rsidR="005A4858">
        <w:rPr>
          <w:rFonts w:ascii="Times New Roman" w:eastAsia="Times New Roman" w:hAnsi="Times New Roman"/>
          <w:b/>
          <w:bCs/>
          <w:color w:val="000000"/>
          <w:sz w:val="28"/>
          <w:szCs w:val="28"/>
          <w:lang w:eastAsia="en-GB"/>
        </w:rPr>
        <w:t>2</w:t>
      </w:r>
      <w:r>
        <w:rPr>
          <w:rFonts w:ascii="Times New Roman" w:eastAsia="Times New Roman" w:hAnsi="Times New Roman"/>
          <w:b/>
          <w:bCs/>
          <w:color w:val="000000"/>
          <w:sz w:val="28"/>
          <w:szCs w:val="28"/>
          <w:lang w:eastAsia="en-GB"/>
        </w:rPr>
        <w:t>. Thủ tục đề nghị thanh toán thù lao, bồi dưỡng và chi phí thực hiện vụ việc trợ giúp pháp lý</w:t>
      </w:r>
    </w:p>
    <w:p w14:paraId="2990F675"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Đối với hình thức thanh toán theo buổi làm việc, người thực hiện trợ giúp pháp lý gửi Trung tâm hoặc Chi nhánh các loại giấy tờ sau:</w:t>
      </w:r>
    </w:p>
    <w:p w14:paraId="394BB627"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Bảng kê thời gian thực tế đã thực hiện theo mẫu do Bộ Tư pháp ban hành có xác nhận của cơ quan, tổ chức, cá nhân nơi người thực hiện trợ giúp pháp lý đến làm việc hoặc gặp gỡ;</w:t>
      </w:r>
    </w:p>
    <w:p w14:paraId="2897D33B"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Bảng kê chi phí thực hiện trợ giúp pháp lý kèm theo hóa đơn, chứng từ hợp lệ theo quy định hiện hành về tài chính.</w:t>
      </w:r>
    </w:p>
    <w:p w14:paraId="638F48D6"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Đối với hình thức thanh toán theo khoán chi vụ việc, người thực hiện trợ giúp pháp lý gửi Trung tâm hoặc Chi nhánh các loại giấy tờ sau:</w:t>
      </w:r>
    </w:p>
    <w:p w14:paraId="0AEA21BF"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Bảng kê công việc đã thực hiện theo mẫu do Bộ Tư pháp ban hành có xác nhận của cơ quan, tổ chức, cá nhân nơi người thực hiện trợ giúp pháp lý đến làm việc hoặc gặp gỡ;</w:t>
      </w:r>
    </w:p>
    <w:p w14:paraId="531D545B"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Bảng kê chi phí thực hiện trợ giúp pháp lý kèm theo hóa đơn, chứng từ hợp lệ theo quy định hiện hành về tài chính.</w:t>
      </w:r>
    </w:p>
    <w:p w14:paraId="273A1B33"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3. Đối với đề nghị thanh toán vụ việc tư vấn pháp luật, luật sư, cộng tác viên trợ giúp pháp lý gửi Trung tâm hoặc Chi nhánh văn bản tư vấn pháp luật.</w:t>
      </w:r>
    </w:p>
    <w:p w14:paraId="7B323BD4"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4. Tổ chức ký hợp đồng thực hiện trợ giúp pháp lý khi đề nghị thanh toán vụ việc trợ giúp pháp lý theo buổi làm việc hoặc theo khoán chi vụ việc gửi Sở Tư pháp tỉnh, thành phố nơi ký hợp đồng các giấy tờ sau:</w:t>
      </w:r>
    </w:p>
    <w:p w14:paraId="512E3F15"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Các giấy tờ quy định tại khoản 1 hoặc khoản 2 Điều này;</w:t>
      </w:r>
    </w:p>
    <w:p w14:paraId="7636E743"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Văn bản đề nghị thanh toán.</w:t>
      </w:r>
    </w:p>
    <w:p w14:paraId="3352DEFD"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5. Tổ chức ký hợp đồng thực hiện trợ giúp pháp lý khi đề nghị thanh toán vụ việc tư vấn pháp luật gửi Sở Tư pháp tỉnh, thành phố nơi ký hợp đồng các giấy tờ sau:</w:t>
      </w:r>
    </w:p>
    <w:p w14:paraId="0D416E40"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Văn bản tư vấn pháp luật;</w:t>
      </w:r>
    </w:p>
    <w:p w14:paraId="222F34AA"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Văn bản đề nghị thanh toán.</w:t>
      </w:r>
    </w:p>
    <w:p w14:paraId="08042611" w14:textId="33FC4F2F"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lastRenderedPageBreak/>
        <w:t xml:space="preserve">6. Trong thời hạn </w:t>
      </w:r>
      <w:r w:rsidR="0080096F">
        <w:rPr>
          <w:rFonts w:ascii="Times New Roman" w:eastAsia="Times New Roman" w:hAnsi="Times New Roman"/>
          <w:bCs/>
          <w:i/>
          <w:color w:val="000000"/>
          <w:sz w:val="28"/>
          <w:szCs w:val="28"/>
          <w:lang w:eastAsia="en-GB"/>
        </w:rPr>
        <w:t xml:space="preserve">30 </w:t>
      </w:r>
      <w:r w:rsidRPr="00D17A19">
        <w:rPr>
          <w:rFonts w:ascii="Times New Roman" w:eastAsia="Times New Roman" w:hAnsi="Times New Roman"/>
          <w:bCs/>
          <w:i/>
          <w:color w:val="000000"/>
          <w:sz w:val="28"/>
          <w:szCs w:val="28"/>
          <w:lang w:eastAsia="en-GB"/>
        </w:rPr>
        <w:t>ngày</w:t>
      </w:r>
      <w:r w:rsidR="00FB12B1">
        <w:rPr>
          <w:rFonts w:ascii="Times New Roman" w:eastAsia="Times New Roman" w:hAnsi="Times New Roman"/>
          <w:bCs/>
          <w:i/>
          <w:color w:val="000000"/>
          <w:sz w:val="28"/>
          <w:szCs w:val="28"/>
          <w:lang w:eastAsia="en-GB"/>
        </w:rPr>
        <w:t xml:space="preserve"> làm việc</w:t>
      </w:r>
      <w:r w:rsidR="00592642">
        <w:rPr>
          <w:rFonts w:ascii="Times New Roman" w:eastAsia="Times New Roman" w:hAnsi="Times New Roman"/>
          <w:bCs/>
          <w:i/>
          <w:color w:val="000000"/>
          <w:sz w:val="28"/>
          <w:szCs w:val="28"/>
          <w:lang w:eastAsia="en-GB"/>
        </w:rPr>
        <w:t xml:space="preserve"> kể từ ngày nhận được các giấy tờ hợp lệ theo quy định tại khoản 1, khoản 2 và khoản 3 Điều này</w:t>
      </w:r>
      <w:r w:rsidRPr="00D17A19">
        <w:rPr>
          <w:rFonts w:ascii="Times New Roman" w:eastAsia="Times New Roman" w:hAnsi="Times New Roman"/>
          <w:bCs/>
          <w:i/>
          <w:color w:val="000000"/>
          <w:sz w:val="28"/>
          <w:szCs w:val="28"/>
          <w:lang w:eastAsia="en-GB"/>
        </w:rPr>
        <w:t>,</w:t>
      </w:r>
      <w:r w:rsidR="00EC2480">
        <w:rPr>
          <w:rFonts w:ascii="Times New Roman" w:eastAsia="Times New Roman" w:hAnsi="Times New Roman"/>
          <w:bCs/>
          <w:i/>
          <w:color w:val="000000"/>
          <w:sz w:val="28"/>
          <w:szCs w:val="28"/>
          <w:lang w:eastAsia="en-GB"/>
        </w:rPr>
        <w:t xml:space="preserve"> </w:t>
      </w:r>
      <w:r w:rsidRPr="00D17A19">
        <w:rPr>
          <w:rFonts w:ascii="Times New Roman" w:eastAsia="Times New Roman" w:hAnsi="Times New Roman"/>
          <w:bCs/>
          <w:i/>
          <w:color w:val="000000"/>
          <w:sz w:val="28"/>
          <w:szCs w:val="28"/>
          <w:lang w:eastAsia="en-GB"/>
        </w:rPr>
        <w:t>Chi nhánh nơi cử người thực hiện trợ giúp pháp lý có trách nhiệm chuyển</w:t>
      </w:r>
      <w:r w:rsidR="000048B4">
        <w:rPr>
          <w:rFonts w:ascii="Times New Roman" w:eastAsia="Times New Roman" w:hAnsi="Times New Roman"/>
          <w:bCs/>
          <w:i/>
          <w:color w:val="000000"/>
          <w:sz w:val="28"/>
          <w:szCs w:val="28"/>
          <w:lang w:eastAsia="en-GB"/>
        </w:rPr>
        <w:t xml:space="preserve"> hồ sơ đề nghị thanh toán</w:t>
      </w:r>
      <w:r w:rsidRPr="00D17A19">
        <w:rPr>
          <w:rFonts w:ascii="Times New Roman" w:eastAsia="Times New Roman" w:hAnsi="Times New Roman"/>
          <w:bCs/>
          <w:i/>
          <w:color w:val="000000"/>
          <w:sz w:val="28"/>
          <w:szCs w:val="28"/>
          <w:lang w:eastAsia="en-GB"/>
        </w:rPr>
        <w:t xml:space="preserve"> về Trung tâm để thanh toán theo quy định. </w:t>
      </w:r>
    </w:p>
    <w:p w14:paraId="22351885" w14:textId="4DA1F787"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7. Trong thời hạn </w:t>
      </w:r>
      <w:r w:rsidR="0080096F">
        <w:rPr>
          <w:rFonts w:ascii="Times New Roman" w:eastAsia="Times New Roman" w:hAnsi="Times New Roman"/>
          <w:bCs/>
          <w:i/>
          <w:color w:val="000000"/>
          <w:sz w:val="28"/>
          <w:szCs w:val="28"/>
          <w:lang w:eastAsia="en-GB"/>
        </w:rPr>
        <w:t>30</w:t>
      </w:r>
      <w:r w:rsidR="0080096F" w:rsidRPr="00D17A19">
        <w:rPr>
          <w:rFonts w:ascii="Times New Roman" w:eastAsia="Times New Roman" w:hAnsi="Times New Roman"/>
          <w:bCs/>
          <w:i/>
          <w:color w:val="000000"/>
          <w:sz w:val="28"/>
          <w:szCs w:val="28"/>
          <w:lang w:eastAsia="en-GB"/>
        </w:rPr>
        <w:t xml:space="preserve"> </w:t>
      </w:r>
      <w:r w:rsidRPr="00D17A19">
        <w:rPr>
          <w:rFonts w:ascii="Times New Roman" w:eastAsia="Times New Roman" w:hAnsi="Times New Roman"/>
          <w:bCs/>
          <w:i/>
          <w:color w:val="000000"/>
          <w:sz w:val="28"/>
          <w:szCs w:val="28"/>
          <w:lang w:eastAsia="en-GB"/>
        </w:rPr>
        <w:t xml:space="preserve">ngày </w:t>
      </w:r>
      <w:r w:rsidR="00FB12B1">
        <w:rPr>
          <w:rFonts w:ascii="Times New Roman" w:eastAsia="Times New Roman" w:hAnsi="Times New Roman"/>
          <w:bCs/>
          <w:i/>
          <w:color w:val="000000"/>
          <w:sz w:val="28"/>
          <w:szCs w:val="28"/>
          <w:lang w:eastAsia="en-GB"/>
        </w:rPr>
        <w:t xml:space="preserve">làm việc </w:t>
      </w:r>
      <w:r w:rsidRPr="00D17A19">
        <w:rPr>
          <w:rFonts w:ascii="Times New Roman" w:eastAsia="Times New Roman" w:hAnsi="Times New Roman"/>
          <w:bCs/>
          <w:i/>
          <w:color w:val="000000"/>
          <w:sz w:val="28"/>
          <w:szCs w:val="28"/>
          <w:lang w:eastAsia="en-GB"/>
        </w:rPr>
        <w:t>kể từ ngày nhận được các giấy tờ hợp lệ theo quy định tại Điều này, Trung tâm có trách nhiệm thanh toán</w:t>
      </w:r>
      <w:r w:rsidR="007D1FFA">
        <w:rPr>
          <w:rFonts w:ascii="Times New Roman" w:eastAsia="Times New Roman" w:hAnsi="Times New Roman"/>
          <w:bCs/>
          <w:i/>
          <w:color w:val="000000"/>
          <w:sz w:val="28"/>
          <w:szCs w:val="28"/>
          <w:lang w:eastAsia="en-GB"/>
        </w:rPr>
        <w:t xml:space="preserve"> thù lao, bồi dưỡng và </w:t>
      </w:r>
      <w:r w:rsidRPr="00D17A19">
        <w:rPr>
          <w:rFonts w:ascii="Times New Roman" w:eastAsia="Times New Roman" w:hAnsi="Times New Roman"/>
          <w:bCs/>
          <w:i/>
          <w:color w:val="000000"/>
          <w:sz w:val="28"/>
          <w:szCs w:val="28"/>
          <w:lang w:eastAsia="en-GB"/>
        </w:rPr>
        <w:t>chi phí thực hiện vụ việc trợ giúp pháp lý cho người đề nghị</w:t>
      </w:r>
      <w:r w:rsidR="005133F1">
        <w:rPr>
          <w:rFonts w:ascii="Times New Roman" w:eastAsia="Times New Roman" w:hAnsi="Times New Roman"/>
          <w:bCs/>
          <w:i/>
          <w:color w:val="000000"/>
          <w:sz w:val="28"/>
          <w:szCs w:val="28"/>
          <w:lang w:eastAsia="en-GB"/>
        </w:rPr>
        <w:t>;</w:t>
      </w:r>
      <w:r w:rsidRPr="00D17A19">
        <w:rPr>
          <w:rFonts w:ascii="Times New Roman" w:eastAsia="Times New Roman" w:hAnsi="Times New Roman"/>
          <w:bCs/>
          <w:i/>
          <w:color w:val="000000"/>
          <w:sz w:val="28"/>
          <w:szCs w:val="28"/>
          <w:lang w:eastAsia="en-GB"/>
        </w:rPr>
        <w:t xml:space="preserve"> Sở Tư pháp có trách nhiệm thanh toán</w:t>
      </w:r>
      <w:r w:rsidR="007D1FFA">
        <w:rPr>
          <w:rFonts w:ascii="Times New Roman" w:eastAsia="Times New Roman" w:hAnsi="Times New Roman"/>
          <w:bCs/>
          <w:i/>
          <w:color w:val="000000"/>
          <w:sz w:val="28"/>
          <w:szCs w:val="28"/>
          <w:lang w:eastAsia="en-GB"/>
        </w:rPr>
        <w:t xml:space="preserve"> thù lao</w:t>
      </w:r>
      <w:r w:rsidR="00173541">
        <w:rPr>
          <w:rFonts w:ascii="Times New Roman" w:eastAsia="Times New Roman" w:hAnsi="Times New Roman"/>
          <w:bCs/>
          <w:i/>
          <w:color w:val="000000"/>
          <w:sz w:val="28"/>
          <w:szCs w:val="28"/>
          <w:lang w:val="vi-VN" w:eastAsia="en-GB"/>
        </w:rPr>
        <w:t xml:space="preserve"> </w:t>
      </w:r>
      <w:r w:rsidR="007D1FFA">
        <w:rPr>
          <w:rFonts w:ascii="Times New Roman" w:eastAsia="Times New Roman" w:hAnsi="Times New Roman"/>
          <w:bCs/>
          <w:i/>
          <w:color w:val="000000"/>
          <w:sz w:val="28"/>
          <w:szCs w:val="28"/>
          <w:lang w:eastAsia="en-GB"/>
        </w:rPr>
        <w:t>và</w:t>
      </w:r>
      <w:r w:rsidRPr="00D17A19">
        <w:rPr>
          <w:rFonts w:ascii="Times New Roman" w:eastAsia="Times New Roman" w:hAnsi="Times New Roman"/>
          <w:bCs/>
          <w:i/>
          <w:color w:val="000000"/>
          <w:sz w:val="28"/>
          <w:szCs w:val="28"/>
          <w:lang w:eastAsia="en-GB"/>
        </w:rPr>
        <w:t xml:space="preserve"> chi phí thực hiện vụ việc trợ giúp pháp lý cho tổ chức ký hợp đồng thực hiện trợ giúp pháp lý theo quy định.</w:t>
      </w:r>
    </w:p>
    <w:p w14:paraId="69FA5E96" w14:textId="77777777"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Trong trường hợp các giấy tờ chưa hợp lệ, trong thời hạn 03 ngày làm việc kể từ ngày nhận được giấy tờ, Trung tâm yêu cầu người thực hiện trợ giúp pháp lý, Sở Tư pháp yêu cầu tổ chức ký hợp đồng thực hiện trợ giúp pháp lý bổ sung.</w:t>
      </w:r>
    </w:p>
    <w:p w14:paraId="450B8A24" w14:textId="59A1D4AD" w:rsidR="00C70902" w:rsidRPr="00D17A19" w:rsidRDefault="00ED752A"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V</w:t>
      </w:r>
      <w:r w:rsidR="00C70902" w:rsidRPr="00D17A19">
        <w:rPr>
          <w:rFonts w:ascii="Times New Roman" w:eastAsia="Times New Roman" w:hAnsi="Times New Roman"/>
          <w:bCs/>
          <w:i/>
          <w:color w:val="000000"/>
          <w:sz w:val="28"/>
          <w:szCs w:val="28"/>
          <w:lang w:eastAsia="en-GB"/>
        </w:rPr>
        <w:t>iệc thanh toán</w:t>
      </w:r>
      <w:r>
        <w:rPr>
          <w:rFonts w:ascii="Times New Roman" w:eastAsia="Times New Roman" w:hAnsi="Times New Roman"/>
          <w:bCs/>
          <w:i/>
          <w:color w:val="000000"/>
          <w:sz w:val="28"/>
          <w:szCs w:val="28"/>
          <w:lang w:eastAsia="en-GB"/>
        </w:rPr>
        <w:t xml:space="preserve"> đối với những trường hợp thụ lý ngay</w:t>
      </w:r>
      <w:r w:rsidR="00C70902" w:rsidRPr="00D17A19">
        <w:rPr>
          <w:rFonts w:ascii="Times New Roman" w:eastAsia="Times New Roman" w:hAnsi="Times New Roman"/>
          <w:bCs/>
          <w:i/>
          <w:color w:val="000000"/>
          <w:sz w:val="28"/>
          <w:szCs w:val="28"/>
          <w:lang w:eastAsia="en-GB"/>
        </w:rPr>
        <w:t xml:space="preserve"> </w:t>
      </w:r>
      <w:r w:rsidRPr="00D17A19">
        <w:rPr>
          <w:rFonts w:ascii="Times New Roman" w:eastAsia="Times New Roman" w:hAnsi="Times New Roman"/>
          <w:bCs/>
          <w:i/>
          <w:color w:val="000000"/>
          <w:sz w:val="28"/>
          <w:szCs w:val="28"/>
          <w:lang w:eastAsia="en-GB"/>
        </w:rPr>
        <w:t xml:space="preserve">theo quy định tại khoản 4 Điều 30 Luật Trợ giúp pháp lý </w:t>
      </w:r>
      <w:r w:rsidR="00C70902" w:rsidRPr="00D17A19">
        <w:rPr>
          <w:rFonts w:ascii="Times New Roman" w:eastAsia="Times New Roman" w:hAnsi="Times New Roman"/>
          <w:bCs/>
          <w:i/>
          <w:color w:val="000000"/>
          <w:sz w:val="28"/>
          <w:szCs w:val="28"/>
          <w:lang w:eastAsia="en-GB"/>
        </w:rPr>
        <w:t xml:space="preserve">thực hiện theo buổi làm việc thực tế quy định tại Điều </w:t>
      </w:r>
      <w:r w:rsidR="00C70902" w:rsidRPr="003F00F4">
        <w:rPr>
          <w:rFonts w:ascii="Times New Roman" w:eastAsia="Times New Roman" w:hAnsi="Times New Roman"/>
          <w:bCs/>
          <w:i/>
          <w:sz w:val="28"/>
          <w:szCs w:val="28"/>
          <w:lang w:eastAsia="en-GB"/>
        </w:rPr>
        <w:t>20</w:t>
      </w:r>
      <w:r w:rsidR="00C70902" w:rsidRPr="00272D04">
        <w:rPr>
          <w:rFonts w:ascii="Times New Roman" w:eastAsia="Times New Roman" w:hAnsi="Times New Roman"/>
          <w:bCs/>
          <w:i/>
          <w:color w:val="FF0000"/>
          <w:sz w:val="28"/>
          <w:szCs w:val="28"/>
          <w:lang w:eastAsia="en-GB"/>
        </w:rPr>
        <w:t xml:space="preserve"> </w:t>
      </w:r>
      <w:r w:rsidR="00C70902" w:rsidRPr="00D17A19">
        <w:rPr>
          <w:rFonts w:ascii="Times New Roman" w:eastAsia="Times New Roman" w:hAnsi="Times New Roman"/>
          <w:bCs/>
          <w:i/>
          <w:color w:val="000000"/>
          <w:sz w:val="28"/>
          <w:szCs w:val="28"/>
          <w:lang w:eastAsia="en-GB"/>
        </w:rPr>
        <w:t>và khoản 1 Điều này.</w:t>
      </w:r>
    </w:p>
    <w:p w14:paraId="66BF6543" w14:textId="343ED2A1" w:rsidR="00C70902" w:rsidRPr="00B035C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sidRPr="00B035C2">
        <w:rPr>
          <w:rFonts w:ascii="Times New Roman" w:eastAsia="Times New Roman" w:hAnsi="Times New Roman"/>
          <w:b/>
          <w:bCs/>
          <w:color w:val="000000"/>
          <w:sz w:val="28"/>
          <w:szCs w:val="28"/>
          <w:lang w:eastAsia="en-GB"/>
        </w:rPr>
        <w:t>Điều 2</w:t>
      </w:r>
      <w:r w:rsidR="005A4858">
        <w:rPr>
          <w:rFonts w:ascii="Times New Roman" w:eastAsia="Times New Roman" w:hAnsi="Times New Roman"/>
          <w:b/>
          <w:bCs/>
          <w:color w:val="000000"/>
          <w:sz w:val="28"/>
          <w:szCs w:val="28"/>
          <w:lang w:eastAsia="en-GB"/>
        </w:rPr>
        <w:t>3</w:t>
      </w:r>
      <w:r w:rsidRPr="00B035C2">
        <w:rPr>
          <w:rFonts w:ascii="Times New Roman" w:eastAsia="Times New Roman" w:hAnsi="Times New Roman"/>
          <w:b/>
          <w:bCs/>
          <w:color w:val="000000"/>
          <w:sz w:val="28"/>
          <w:szCs w:val="28"/>
          <w:lang w:eastAsia="en-GB"/>
        </w:rPr>
        <w:t xml:space="preserve">. Kiến nghị trong hoạt động trợ giúp pháp lý </w:t>
      </w:r>
    </w:p>
    <w:p w14:paraId="579CA18A" w14:textId="57BAAFE2"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 xml:space="preserve">Trong thời hạn </w:t>
      </w:r>
      <w:r w:rsidR="003E2D6C" w:rsidRPr="004F1D73">
        <w:rPr>
          <w:rFonts w:ascii="Times New Roman" w:eastAsia="Times New Roman" w:hAnsi="Times New Roman"/>
          <w:bCs/>
          <w:i/>
          <w:color w:val="000000"/>
          <w:sz w:val="28"/>
          <w:szCs w:val="28"/>
          <w:lang w:val="vi-VN" w:eastAsia="en-GB"/>
        </w:rPr>
        <w:t>15</w:t>
      </w:r>
      <w:r w:rsidR="003E2D6C" w:rsidRPr="004F1D73">
        <w:rPr>
          <w:rFonts w:ascii="Times New Roman" w:eastAsia="Times New Roman" w:hAnsi="Times New Roman"/>
          <w:bCs/>
          <w:i/>
          <w:color w:val="000000"/>
          <w:sz w:val="28"/>
          <w:szCs w:val="28"/>
          <w:lang w:eastAsia="en-GB"/>
        </w:rPr>
        <w:t xml:space="preserve"> </w:t>
      </w:r>
      <w:r w:rsidRPr="004F1D73">
        <w:rPr>
          <w:rFonts w:ascii="Times New Roman" w:eastAsia="Times New Roman" w:hAnsi="Times New Roman"/>
          <w:bCs/>
          <w:i/>
          <w:color w:val="000000"/>
          <w:sz w:val="28"/>
          <w:szCs w:val="28"/>
          <w:lang w:eastAsia="en-GB"/>
        </w:rPr>
        <w:t>ngày</w:t>
      </w:r>
      <w:r>
        <w:rPr>
          <w:rFonts w:ascii="Times New Roman" w:eastAsia="Times New Roman" w:hAnsi="Times New Roman"/>
          <w:bCs/>
          <w:color w:val="000000"/>
          <w:sz w:val="28"/>
          <w:szCs w:val="28"/>
          <w:lang w:eastAsia="en-GB"/>
        </w:rPr>
        <w:t xml:space="preserve"> </w:t>
      </w:r>
      <w:r w:rsidR="00026E7D" w:rsidRPr="004F1D73">
        <w:rPr>
          <w:rFonts w:ascii="Times New Roman" w:eastAsia="Times New Roman" w:hAnsi="Times New Roman"/>
          <w:bCs/>
          <w:i/>
          <w:color w:val="000000"/>
          <w:sz w:val="28"/>
          <w:szCs w:val="28"/>
          <w:lang w:eastAsia="en-GB"/>
        </w:rPr>
        <w:t>làm việc</w:t>
      </w:r>
      <w:r w:rsidR="00026E7D">
        <w:rPr>
          <w:rFonts w:ascii="Times New Roman" w:eastAsia="Times New Roman" w:hAnsi="Times New Roman"/>
          <w:bCs/>
          <w:color w:val="000000"/>
          <w:sz w:val="28"/>
          <w:szCs w:val="28"/>
          <w:lang w:eastAsia="en-GB"/>
        </w:rPr>
        <w:t xml:space="preserve"> </w:t>
      </w:r>
      <w:r>
        <w:rPr>
          <w:rFonts w:ascii="Times New Roman" w:eastAsia="Times New Roman" w:hAnsi="Times New Roman"/>
          <w:bCs/>
          <w:color w:val="000000"/>
          <w:sz w:val="28"/>
          <w:szCs w:val="28"/>
          <w:lang w:eastAsia="en-GB"/>
        </w:rPr>
        <w:t xml:space="preserve">kể từ ngày nhận được kiến nghị, cơ quan nhận được kiến nghị trong phạm vi nhiệm vụ, quyền hạn của mình có trách nhiệm trả lời bằng văn bản; trường hợp có lý do chính đáng thì thời hạn trả lời có thể kéo dài nhưng không quá </w:t>
      </w:r>
      <w:r w:rsidR="003E2D6C" w:rsidRPr="004F1D73">
        <w:rPr>
          <w:rFonts w:ascii="Times New Roman" w:eastAsia="Times New Roman" w:hAnsi="Times New Roman"/>
          <w:bCs/>
          <w:i/>
          <w:color w:val="000000"/>
          <w:sz w:val="28"/>
          <w:szCs w:val="28"/>
          <w:lang w:val="vi-VN" w:eastAsia="en-GB"/>
        </w:rPr>
        <w:t>30</w:t>
      </w:r>
      <w:r w:rsidRPr="004F1D73">
        <w:rPr>
          <w:rFonts w:ascii="Times New Roman" w:eastAsia="Times New Roman" w:hAnsi="Times New Roman"/>
          <w:bCs/>
          <w:i/>
          <w:color w:val="000000"/>
          <w:sz w:val="28"/>
          <w:szCs w:val="28"/>
          <w:lang w:eastAsia="en-GB"/>
        </w:rPr>
        <w:t xml:space="preserve"> ngày</w:t>
      </w:r>
      <w:r w:rsidR="00026E7D">
        <w:rPr>
          <w:rFonts w:ascii="Times New Roman" w:eastAsia="Times New Roman" w:hAnsi="Times New Roman"/>
          <w:bCs/>
          <w:color w:val="000000"/>
          <w:sz w:val="28"/>
          <w:szCs w:val="28"/>
          <w:lang w:eastAsia="en-GB"/>
        </w:rPr>
        <w:t xml:space="preserve"> </w:t>
      </w:r>
      <w:r w:rsidR="00026E7D" w:rsidRPr="004F1D73">
        <w:rPr>
          <w:rFonts w:ascii="Times New Roman" w:eastAsia="Times New Roman" w:hAnsi="Times New Roman"/>
          <w:bCs/>
          <w:i/>
          <w:color w:val="000000"/>
          <w:sz w:val="28"/>
          <w:szCs w:val="28"/>
          <w:lang w:eastAsia="en-GB"/>
        </w:rPr>
        <w:t>làm việc</w:t>
      </w:r>
      <w:r>
        <w:rPr>
          <w:rFonts w:ascii="Times New Roman" w:eastAsia="Times New Roman" w:hAnsi="Times New Roman"/>
          <w:bCs/>
          <w:color w:val="000000"/>
          <w:sz w:val="28"/>
          <w:szCs w:val="28"/>
          <w:lang w:eastAsia="en-GB"/>
        </w:rPr>
        <w:t>, trừ trường hợp pháp luật có quy định khác.</w:t>
      </w:r>
    </w:p>
    <w:p w14:paraId="2EEE220C" w14:textId="2FFA519C" w:rsidR="00C70902" w:rsidRPr="00C70902" w:rsidRDefault="00F44092" w:rsidP="003F16AE">
      <w:pPr>
        <w:spacing w:before="80" w:after="80" w:line="390" w:lineRule="exact"/>
        <w:ind w:firstLine="720"/>
        <w:jc w:val="both"/>
        <w:rPr>
          <w:rFonts w:ascii="Times New Roman" w:eastAsia="Times New Roman" w:hAnsi="Times New Roman"/>
          <w:b/>
          <w:bCs/>
          <w:color w:val="000000"/>
          <w:sz w:val="28"/>
          <w:szCs w:val="28"/>
          <w:lang w:eastAsia="en-GB"/>
        </w:rPr>
      </w:pPr>
      <w:r>
        <w:rPr>
          <w:rFonts w:ascii="Times New Roman" w:eastAsia="Times New Roman" w:hAnsi="Times New Roman"/>
          <w:b/>
          <w:bCs/>
          <w:color w:val="000000"/>
          <w:sz w:val="28"/>
          <w:szCs w:val="28"/>
          <w:lang w:eastAsia="en-GB"/>
        </w:rPr>
        <w:t>Điều 2</w:t>
      </w:r>
      <w:r w:rsidR="005A4858">
        <w:rPr>
          <w:rFonts w:ascii="Times New Roman" w:eastAsia="Times New Roman" w:hAnsi="Times New Roman"/>
          <w:b/>
          <w:bCs/>
          <w:color w:val="000000"/>
          <w:sz w:val="28"/>
          <w:szCs w:val="28"/>
          <w:lang w:eastAsia="en-GB"/>
        </w:rPr>
        <w:t>4</w:t>
      </w:r>
      <w:r>
        <w:rPr>
          <w:rFonts w:ascii="Times New Roman" w:eastAsia="Times New Roman" w:hAnsi="Times New Roman"/>
          <w:b/>
          <w:bCs/>
          <w:color w:val="000000"/>
          <w:sz w:val="28"/>
          <w:szCs w:val="28"/>
          <w:lang w:eastAsia="en-GB"/>
        </w:rPr>
        <w:t>. Giải quyết khiếu nại, tố cáo</w:t>
      </w:r>
    </w:p>
    <w:p w14:paraId="009CE3F4"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1. Người đứng đầu tổ chức thực hiện trợ giúp pháp lý có trách nhiệm giải quyết khiếu nại đối với hành vi sau đây:</w:t>
      </w:r>
    </w:p>
    <w:p w14:paraId="1DE1C6F5"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a) Từ chối thụ lý vụ việc trợ giúp pháp lý;</w:t>
      </w:r>
    </w:p>
    <w:p w14:paraId="799A6B23"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b) Không thực hiện trợ giúp pháp lý;</w:t>
      </w:r>
    </w:p>
    <w:p w14:paraId="340D03A8"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c) Thực hiện trợ giúp pháp lý không đúng pháp luật;</w:t>
      </w:r>
    </w:p>
    <w:p w14:paraId="72520F7B"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d) Thay đổi người thực hiện trợ giúp pháp lý không đúng pháp luật.</w:t>
      </w:r>
    </w:p>
    <w:p w14:paraId="5128DE83" w14:textId="77777777"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t>2. Người đứng đầu tổ chức thực hiện trợ giúp pháp lý có trách nhiệm giải quyết khiếu nại đối với hành vi quy định tại khoản 1 Điều này trong thời hạn 03 ngày làm việc kể từ ngày nhận được khiếu nại. Trường hợp người khiếu nại không đồng ý với quyết định giải quyết khiếu nại của người đứng đầu tổ chức thực hiện trợ giúp pháp lý hoặc quá thời hạn mà khiếu nại không được giải quyết thì có quyền khiếu nại lên Giám đốc Sở Tư pháp.</w:t>
      </w:r>
    </w:p>
    <w:p w14:paraId="27ED391C" w14:textId="12C2B35A" w:rsidR="00C70902" w:rsidRPr="00793174" w:rsidRDefault="00C70902"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Trong thời hạn 15 ngày kể từ ngày nhận được khiếu nại, Giám đốc Sở Tư pháp có trách nhiệm giải quyết khiếu nại. Quyết định giải quyết khiếu nại của Giám đốc Sở Tư pháp có hiệu lực thi hành. Trường hợp người khiếu nại không đồng ý với quyết định giải quyết khiếu nại của Giám đốc Sở Tư pháp hoặc quá thời hạn mà khiếu nại không được giải quyết thì có quyền khởi kiện tại Tòa án.</w:t>
      </w:r>
    </w:p>
    <w:p w14:paraId="32C5630F" w14:textId="3119A5B7" w:rsidR="00793174" w:rsidRPr="00D17A19" w:rsidRDefault="00F4409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Điều 2</w:t>
      </w:r>
      <w:r w:rsidR="005A4858">
        <w:rPr>
          <w:rFonts w:ascii="Times New Roman" w:eastAsia="Times New Roman" w:hAnsi="Times New Roman"/>
          <w:b/>
          <w:bCs/>
          <w:i/>
          <w:color w:val="000000"/>
          <w:sz w:val="28"/>
          <w:szCs w:val="28"/>
          <w:lang w:eastAsia="en-GB"/>
        </w:rPr>
        <w:t>5</w:t>
      </w:r>
      <w:r w:rsidRPr="00D17A19">
        <w:rPr>
          <w:rFonts w:ascii="Times New Roman" w:eastAsia="Times New Roman" w:hAnsi="Times New Roman"/>
          <w:b/>
          <w:bCs/>
          <w:i/>
          <w:color w:val="000000"/>
          <w:sz w:val="28"/>
          <w:szCs w:val="28"/>
          <w:lang w:eastAsia="en-GB"/>
        </w:rPr>
        <w:t>. Cơ sở dữ liệu về trợ giúp pháp lý</w:t>
      </w:r>
    </w:p>
    <w:p w14:paraId="2617048C" w14:textId="06C7DC5B" w:rsidR="00673FAA" w:rsidRPr="00D17A19" w:rsidRDefault="00793174"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val="vi-VN" w:eastAsia="en-GB"/>
        </w:rPr>
        <w:t>1.</w:t>
      </w:r>
      <w:r w:rsidR="00673FAA" w:rsidRPr="00D17A19">
        <w:rPr>
          <w:rFonts w:ascii="Times New Roman" w:eastAsia="Times New Roman" w:hAnsi="Times New Roman"/>
          <w:bCs/>
          <w:i/>
          <w:color w:val="000000"/>
          <w:sz w:val="28"/>
          <w:szCs w:val="28"/>
          <w:lang w:eastAsia="en-GB"/>
        </w:rPr>
        <w:t xml:space="preserve"> Cơ sở dữ liệu trợ giúp pháp lý bao gồm các nhóm dữ liệu sau:</w:t>
      </w:r>
    </w:p>
    <w:p w14:paraId="5C162328" w14:textId="77777777" w:rsidR="00673FAA" w:rsidRPr="00D17A19" w:rsidRDefault="00673FAA"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a) Dữ liệu về tổ chức thực hiện trợ giúp pháp lý;</w:t>
      </w:r>
    </w:p>
    <w:p w14:paraId="584FAD7E" w14:textId="77777777" w:rsidR="00673FAA" w:rsidRPr="00D17A19" w:rsidRDefault="00673FAA"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b) Dữ liệu về người thực hiện trợ giúp pháp lý;</w:t>
      </w:r>
    </w:p>
    <w:p w14:paraId="03BF8D33" w14:textId="77777777" w:rsidR="00673FAA" w:rsidRPr="00D17A19" w:rsidRDefault="00673FAA" w:rsidP="003F16AE">
      <w:pPr>
        <w:spacing w:before="80" w:after="80" w:line="390" w:lineRule="exact"/>
        <w:ind w:firstLine="720"/>
        <w:jc w:val="both"/>
        <w:rPr>
          <w:rFonts w:ascii="Times New Roman" w:eastAsia="Times New Roman" w:hAnsi="Times New Roman"/>
          <w:bCs/>
          <w:i/>
          <w:color w:val="000000"/>
          <w:spacing w:val="-6"/>
          <w:sz w:val="28"/>
          <w:szCs w:val="28"/>
          <w:lang w:eastAsia="en-GB"/>
        </w:rPr>
      </w:pPr>
      <w:r w:rsidRPr="00D17A19">
        <w:rPr>
          <w:rFonts w:ascii="Times New Roman" w:eastAsia="Times New Roman" w:hAnsi="Times New Roman"/>
          <w:bCs/>
          <w:i/>
          <w:color w:val="000000"/>
          <w:spacing w:val="-6"/>
          <w:sz w:val="28"/>
          <w:szCs w:val="28"/>
          <w:lang w:eastAsia="en-GB"/>
        </w:rPr>
        <w:t>c) Dữ liệu về vụ việc trợ giúp pháp lý: số lượng, loại vụ việc, kết quả thực hiện;</w:t>
      </w:r>
    </w:p>
    <w:p w14:paraId="66988982" w14:textId="77777777" w:rsidR="00673FAA" w:rsidRPr="00D17A19" w:rsidRDefault="00673FAA"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d) Dữ liệu về người được trợ giúp pháp lý;</w:t>
      </w:r>
    </w:p>
    <w:p w14:paraId="38B35D9E" w14:textId="3C5D544B" w:rsidR="00673FAA" w:rsidRDefault="00673FAA" w:rsidP="003F16AE">
      <w:pPr>
        <w:spacing w:before="80" w:after="80" w:line="390" w:lineRule="exact"/>
        <w:ind w:firstLine="720"/>
        <w:jc w:val="both"/>
        <w:rPr>
          <w:rFonts w:ascii="Times New Roman" w:eastAsia="Times New Roman" w:hAnsi="Times New Roman"/>
          <w:bCs/>
          <w:i/>
          <w:color w:val="000000"/>
          <w:sz w:val="28"/>
          <w:szCs w:val="28"/>
          <w:lang w:val="vi-VN" w:eastAsia="en-GB"/>
        </w:rPr>
      </w:pPr>
      <w:r w:rsidRPr="00D17A19">
        <w:rPr>
          <w:rFonts w:ascii="Times New Roman" w:eastAsia="Times New Roman" w:hAnsi="Times New Roman"/>
          <w:bCs/>
          <w:i/>
          <w:color w:val="000000"/>
          <w:sz w:val="28"/>
          <w:szCs w:val="28"/>
          <w:lang w:eastAsia="en-GB"/>
        </w:rPr>
        <w:t>đ) Các dữ liệu khác phục vụ quản lý nhà nước về trợ giúp pháp lý.</w:t>
      </w:r>
    </w:p>
    <w:p w14:paraId="76AEB7B0" w14:textId="637794CA" w:rsidR="00C70902" w:rsidRPr="00D17A19" w:rsidRDefault="00673FAA"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 xml:space="preserve">2. </w:t>
      </w:r>
      <w:r w:rsidR="00793174" w:rsidRPr="00D17A19">
        <w:rPr>
          <w:rFonts w:ascii="Times New Roman" w:eastAsia="Times New Roman" w:hAnsi="Times New Roman"/>
          <w:bCs/>
          <w:i/>
          <w:color w:val="000000"/>
          <w:sz w:val="28"/>
          <w:szCs w:val="28"/>
          <w:lang w:eastAsia="en-GB"/>
        </w:rPr>
        <w:t>Bộ Tư pháp chủ trì</w:t>
      </w:r>
      <w:r w:rsidR="00793174" w:rsidRPr="00D17A19">
        <w:rPr>
          <w:rFonts w:ascii="Times New Roman" w:eastAsia="Times New Roman" w:hAnsi="Times New Roman"/>
          <w:bCs/>
          <w:i/>
          <w:color w:val="000000"/>
          <w:sz w:val="28"/>
          <w:szCs w:val="28"/>
          <w:lang w:val="vi-VN" w:eastAsia="en-GB"/>
        </w:rPr>
        <w:t xml:space="preserve"> xây dựng</w:t>
      </w:r>
      <w:r w:rsidR="00793174" w:rsidRPr="00D17A19">
        <w:rPr>
          <w:rFonts w:ascii="Times New Roman" w:eastAsia="Times New Roman" w:hAnsi="Times New Roman"/>
          <w:bCs/>
          <w:i/>
          <w:color w:val="000000"/>
          <w:sz w:val="28"/>
          <w:szCs w:val="28"/>
          <w:lang w:eastAsia="en-GB"/>
        </w:rPr>
        <w:t xml:space="preserve">, quản lý, vận hành và nâng cấp hệ thống thông tin và cơ sở dữ liệu trợ giúp pháp lý trên Cổng Pháp luật quốc gia; phối hợp với các Bộ, ngành có liên quan xây dựng, phát triển cơ sở dữ liệu trợ giúp pháp lý; phối hợp với Bộ Công an trong thực hiện quản lý nhà nước về dữ liệu trợ giúp pháp lý trên toàn quốc. </w:t>
      </w:r>
    </w:p>
    <w:p w14:paraId="649DABF4" w14:textId="7D93F786" w:rsidR="00673FAA" w:rsidRDefault="00673FAA"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3</w:t>
      </w:r>
      <w:r w:rsidR="00793174" w:rsidRPr="00D17A19">
        <w:rPr>
          <w:rFonts w:ascii="Times New Roman" w:eastAsia="Times New Roman" w:hAnsi="Times New Roman"/>
          <w:bCs/>
          <w:i/>
          <w:color w:val="000000"/>
          <w:sz w:val="28"/>
          <w:szCs w:val="28"/>
          <w:lang w:eastAsia="en-GB"/>
        </w:rPr>
        <w:t xml:space="preserve">. Việc xây dựng, phát triển, bảo vệ, quản trị, xử lý, sử dụng dữ liệu trợ giúp pháp lý thực hiện theo quy định </w:t>
      </w:r>
      <w:r>
        <w:rPr>
          <w:rFonts w:ascii="Times New Roman" w:eastAsia="Times New Roman" w:hAnsi="Times New Roman"/>
          <w:bCs/>
          <w:i/>
          <w:color w:val="000000"/>
          <w:sz w:val="28"/>
          <w:szCs w:val="28"/>
          <w:lang w:eastAsia="en-GB"/>
        </w:rPr>
        <w:t>pháp luật về dữ liệu, an ninh mạng và chuyển đổi số.</w:t>
      </w:r>
    </w:p>
    <w:p w14:paraId="565FCBE2" w14:textId="455BFA89" w:rsidR="00F372B2" w:rsidRPr="00D17A19" w:rsidRDefault="00673FAA"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4</w:t>
      </w:r>
      <w:r w:rsidR="00F372B2" w:rsidRPr="00D17A19">
        <w:rPr>
          <w:rFonts w:ascii="Times New Roman" w:eastAsia="Times New Roman" w:hAnsi="Times New Roman"/>
          <w:bCs/>
          <w:i/>
          <w:color w:val="000000"/>
          <w:sz w:val="28"/>
          <w:szCs w:val="28"/>
          <w:lang w:eastAsia="en-GB"/>
        </w:rPr>
        <w:t xml:space="preserve">. Việc quản lý, vận hành cơ sở dữ liệu trợ giúp pháp lý trên Cổng Pháp luật quốc gia được thực hiện theo Quy chế do </w:t>
      </w:r>
      <w:r>
        <w:rPr>
          <w:rFonts w:ascii="Times New Roman" w:eastAsia="Times New Roman" w:hAnsi="Times New Roman"/>
          <w:bCs/>
          <w:i/>
          <w:color w:val="000000"/>
          <w:sz w:val="28"/>
          <w:szCs w:val="28"/>
          <w:lang w:eastAsia="en-GB"/>
        </w:rPr>
        <w:t>Thủ tướng Chính phủ</w:t>
      </w:r>
      <w:r w:rsidR="00F372B2" w:rsidRPr="00D17A19">
        <w:rPr>
          <w:rFonts w:ascii="Times New Roman" w:eastAsia="Times New Roman" w:hAnsi="Times New Roman"/>
          <w:bCs/>
          <w:i/>
          <w:color w:val="000000"/>
          <w:sz w:val="28"/>
          <w:szCs w:val="28"/>
          <w:lang w:eastAsia="en-GB"/>
        </w:rPr>
        <w:t xml:space="preserve"> quy định.</w:t>
      </w:r>
    </w:p>
    <w:p w14:paraId="09F89C70" w14:textId="74A7261E" w:rsidR="00F372B2" w:rsidRPr="00D17A19" w:rsidRDefault="00F4409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Điều 2</w:t>
      </w:r>
      <w:r w:rsidR="005A4858">
        <w:rPr>
          <w:rFonts w:ascii="Times New Roman" w:eastAsia="Times New Roman" w:hAnsi="Times New Roman"/>
          <w:b/>
          <w:bCs/>
          <w:i/>
          <w:color w:val="000000"/>
          <w:sz w:val="28"/>
          <w:szCs w:val="28"/>
          <w:lang w:eastAsia="en-GB"/>
        </w:rPr>
        <w:t>6</w:t>
      </w:r>
      <w:r w:rsidRPr="00D17A19">
        <w:rPr>
          <w:rFonts w:ascii="Times New Roman" w:eastAsia="Times New Roman" w:hAnsi="Times New Roman"/>
          <w:b/>
          <w:bCs/>
          <w:i/>
          <w:color w:val="000000"/>
          <w:sz w:val="28"/>
          <w:szCs w:val="28"/>
          <w:lang w:eastAsia="en-GB"/>
        </w:rPr>
        <w:t xml:space="preserve">. Kết nối, chia sẻ dữ liệu trợ giúp pháp lý </w:t>
      </w:r>
    </w:p>
    <w:p w14:paraId="2196356D" w14:textId="77777777" w:rsidR="00F372B2" w:rsidRPr="00D17A19" w:rsidRDefault="00F372B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1. Việc kết nối, tích hợp, chia sẻ, khai thác và sử dụng dữ liệu trợ giúp pháp lý trên Cổng Pháp luật quốc gia thực hiện theo các nguyên tắc sau:</w:t>
      </w:r>
    </w:p>
    <w:p w14:paraId="1A8C6E0B" w14:textId="4B6E509F" w:rsidR="00F372B2" w:rsidRPr="00D17A19" w:rsidRDefault="00F372B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a) Tuân thủ pháp luật về </w:t>
      </w:r>
      <w:r w:rsidR="00673FAA">
        <w:rPr>
          <w:rFonts w:ascii="Times New Roman" w:eastAsia="Times New Roman" w:hAnsi="Times New Roman"/>
          <w:bCs/>
          <w:i/>
          <w:color w:val="000000"/>
          <w:sz w:val="28"/>
          <w:szCs w:val="28"/>
          <w:lang w:eastAsia="en-GB"/>
        </w:rPr>
        <w:t>chuyển đổi số, an ninh mạng</w:t>
      </w:r>
      <w:r w:rsidRPr="00D17A19">
        <w:rPr>
          <w:rFonts w:ascii="Times New Roman" w:eastAsia="Times New Roman" w:hAnsi="Times New Roman"/>
          <w:bCs/>
          <w:i/>
          <w:color w:val="000000"/>
          <w:sz w:val="28"/>
          <w:szCs w:val="28"/>
          <w:lang w:eastAsia="en-GB"/>
        </w:rPr>
        <w:t>, bảo vệ dữ liệu cá nhân và pháp luật về trợ giúp pháp lý;</w:t>
      </w:r>
    </w:p>
    <w:p w14:paraId="77B3661D" w14:textId="77777777" w:rsidR="0063618D" w:rsidRDefault="00F372B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b) Bảo đảm tính chính xác, đầy đủ, kịp thời và thống nhất của dữ liệu được nhập, lưu trữ và khai thác trên hệ thống;</w:t>
      </w:r>
    </w:p>
    <w:p w14:paraId="3578BB77" w14:textId="69743BDC" w:rsidR="0063618D" w:rsidRPr="0063618D" w:rsidRDefault="0063618D"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3F16AE">
        <w:rPr>
          <w:rFonts w:ascii="Times New Roman" w:hAnsi="Times New Roman"/>
          <w:i/>
          <w:color w:val="081B3A"/>
          <w:spacing w:val="3"/>
          <w:sz w:val="28"/>
          <w:szCs w:val="28"/>
          <w:shd w:val="clear" w:color="auto" w:fill="FFFFFF"/>
        </w:rPr>
        <w:t>c) Dữ liệu cá nhân của người được trợ giúp pháp lý phải được bảo mật; chỉ được khai thác, sử dụng cho mục đích thực hiện</w:t>
      </w:r>
      <w:r w:rsidRPr="003F16AE">
        <w:rPr>
          <w:rFonts w:ascii="Times New Roman" w:hAnsi="Times New Roman"/>
          <w:i/>
          <w:color w:val="081B3A"/>
          <w:spacing w:val="3"/>
          <w:sz w:val="28"/>
          <w:szCs w:val="28"/>
          <w:shd w:val="clear" w:color="auto" w:fill="FFFFFF"/>
          <w:lang w:val="vi-VN"/>
        </w:rPr>
        <w:t xml:space="preserve"> trợ giúp pháp lý,</w:t>
      </w:r>
      <w:r w:rsidRPr="003F16AE">
        <w:rPr>
          <w:rFonts w:ascii="Times New Roman" w:hAnsi="Times New Roman"/>
          <w:i/>
          <w:color w:val="081B3A"/>
          <w:spacing w:val="3"/>
          <w:sz w:val="28"/>
          <w:szCs w:val="28"/>
          <w:shd w:val="clear" w:color="auto" w:fill="FFFFFF"/>
        </w:rPr>
        <w:t xml:space="preserve"> quản lý nhà nước về trợ giúp pháp lý và theo quy định của pháp luật về bảo vệ dữ liệu cá nhân</w:t>
      </w:r>
      <w:r w:rsidRPr="003F16AE">
        <w:rPr>
          <w:rFonts w:ascii="Times New Roman" w:hAnsi="Times New Roman"/>
          <w:i/>
          <w:color w:val="081B3A"/>
          <w:spacing w:val="3"/>
          <w:sz w:val="28"/>
          <w:szCs w:val="28"/>
          <w:shd w:val="clear" w:color="auto" w:fill="FFFFFF"/>
          <w:lang w:val="vi-VN"/>
        </w:rPr>
        <w:t xml:space="preserve"> trừ trường hợp pháp luật có quy định khác hoặc được sự đồng ý bằng văn bản của người được trợ giúp pháp lý</w:t>
      </w:r>
      <w:r w:rsidRPr="003F16AE">
        <w:rPr>
          <w:rFonts w:ascii="Times New Roman" w:hAnsi="Times New Roman"/>
          <w:i/>
          <w:color w:val="081B3A"/>
          <w:spacing w:val="3"/>
          <w:sz w:val="28"/>
          <w:szCs w:val="28"/>
          <w:shd w:val="clear" w:color="auto" w:fill="FFFFFF"/>
        </w:rPr>
        <w:t xml:space="preserve">; </w:t>
      </w:r>
    </w:p>
    <w:p w14:paraId="1588E74D" w14:textId="3E4EB9F2" w:rsidR="00F372B2" w:rsidRPr="00D17A19" w:rsidRDefault="00F372B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lastRenderedPageBreak/>
        <w:t>d) Bảo đảm khả năng kết nối, liên thông với các cơ sở dữ liệu quốc gia và hệ thống thông tin</w:t>
      </w:r>
      <w:r w:rsidR="0075533A">
        <w:rPr>
          <w:rFonts w:ascii="Times New Roman" w:eastAsia="Times New Roman" w:hAnsi="Times New Roman"/>
          <w:bCs/>
          <w:i/>
          <w:color w:val="000000"/>
          <w:sz w:val="28"/>
          <w:szCs w:val="28"/>
          <w:lang w:eastAsia="en-GB"/>
        </w:rPr>
        <w:t>, cơ sở dữ liệu</w:t>
      </w:r>
      <w:r w:rsidRPr="00D17A19">
        <w:rPr>
          <w:rFonts w:ascii="Times New Roman" w:eastAsia="Times New Roman" w:hAnsi="Times New Roman"/>
          <w:bCs/>
          <w:i/>
          <w:color w:val="000000"/>
          <w:sz w:val="28"/>
          <w:szCs w:val="28"/>
          <w:lang w:eastAsia="en-GB"/>
        </w:rPr>
        <w:t xml:space="preserve"> có liên quan theo quy định;</w:t>
      </w:r>
    </w:p>
    <w:p w14:paraId="401E3E54" w14:textId="3D76D23A" w:rsidR="00F372B2" w:rsidRPr="00D17A19" w:rsidRDefault="00F372B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đ) Cơ quan, tổ chức cung cấp dữ liệu chịu trách nhiệm về tính chính xác, </w:t>
      </w:r>
      <w:r w:rsidR="006E367F">
        <w:rPr>
          <w:rFonts w:ascii="Times New Roman" w:eastAsia="Times New Roman" w:hAnsi="Times New Roman"/>
          <w:bCs/>
          <w:i/>
          <w:color w:val="000000"/>
          <w:sz w:val="28"/>
          <w:szCs w:val="28"/>
          <w:lang w:eastAsia="en-GB"/>
        </w:rPr>
        <w:t xml:space="preserve">hợp pháp </w:t>
      </w:r>
      <w:r w:rsidRPr="00D17A19">
        <w:rPr>
          <w:rFonts w:ascii="Times New Roman" w:eastAsia="Times New Roman" w:hAnsi="Times New Roman"/>
          <w:bCs/>
          <w:i/>
          <w:color w:val="000000"/>
          <w:sz w:val="28"/>
          <w:szCs w:val="28"/>
          <w:lang w:eastAsia="en-GB"/>
        </w:rPr>
        <w:t>của dữ liệu do mình cung cấp.</w:t>
      </w:r>
    </w:p>
    <w:p w14:paraId="21871FE6" w14:textId="2D88CBD3" w:rsidR="00A06AE2" w:rsidRDefault="00673FAA" w:rsidP="003F16AE">
      <w:pPr>
        <w:spacing w:before="80" w:after="80" w:line="390" w:lineRule="exact"/>
        <w:ind w:firstLine="720"/>
        <w:jc w:val="both"/>
        <w:rPr>
          <w:rFonts w:ascii="Times New Roman" w:hAnsi="Times New Roman"/>
          <w:color w:val="081B3A"/>
          <w:spacing w:val="3"/>
          <w:sz w:val="28"/>
          <w:szCs w:val="28"/>
          <w:shd w:val="clear" w:color="auto" w:fill="FFFFFF"/>
        </w:rPr>
      </w:pPr>
      <w:r>
        <w:rPr>
          <w:rFonts w:ascii="Times New Roman" w:eastAsia="Times New Roman" w:hAnsi="Times New Roman"/>
          <w:bCs/>
          <w:i/>
          <w:color w:val="000000"/>
          <w:sz w:val="28"/>
          <w:szCs w:val="28"/>
          <w:lang w:eastAsia="en-GB"/>
        </w:rPr>
        <w:t>2</w:t>
      </w:r>
      <w:r w:rsidR="00F372B2" w:rsidRPr="00D17A19">
        <w:rPr>
          <w:rFonts w:ascii="Times New Roman" w:eastAsia="Times New Roman" w:hAnsi="Times New Roman"/>
          <w:bCs/>
          <w:i/>
          <w:color w:val="000000"/>
          <w:sz w:val="28"/>
          <w:szCs w:val="28"/>
          <w:lang w:eastAsia="en-GB"/>
        </w:rPr>
        <w:t>. Việc kết nối, chia sẻ dữ liệu giữa Cơ sở dữ liệu trợ giúp pháp lý với Cơ sở dữ liệu quốc gia theo quy định</w:t>
      </w:r>
      <w:r>
        <w:rPr>
          <w:rFonts w:ascii="Times New Roman" w:eastAsia="Times New Roman" w:hAnsi="Times New Roman"/>
          <w:bCs/>
          <w:i/>
          <w:color w:val="000000"/>
          <w:sz w:val="28"/>
          <w:szCs w:val="28"/>
          <w:lang w:eastAsia="en-GB"/>
        </w:rPr>
        <w:t xml:space="preserve"> pháp luật về dữ liệu, an ninh mạng và chuyển đổi số.</w:t>
      </w:r>
    </w:p>
    <w:p w14:paraId="2D7042D4" w14:textId="74001B3E" w:rsidR="0063618D" w:rsidRPr="003F16AE" w:rsidRDefault="0063618D" w:rsidP="003F16AE">
      <w:pPr>
        <w:spacing w:before="80" w:after="80" w:line="390" w:lineRule="exact"/>
        <w:ind w:firstLine="720"/>
        <w:jc w:val="both"/>
        <w:rPr>
          <w:rFonts w:ascii="Times New Roman" w:hAnsi="Times New Roman"/>
          <w:i/>
          <w:color w:val="081B3A"/>
          <w:spacing w:val="3"/>
          <w:sz w:val="28"/>
          <w:szCs w:val="28"/>
          <w:shd w:val="clear" w:color="auto" w:fill="FFFFFF"/>
          <w:lang w:val="vi-VN"/>
        </w:rPr>
      </w:pPr>
      <w:r w:rsidRPr="003F16AE">
        <w:rPr>
          <w:rFonts w:ascii="Times New Roman" w:hAnsi="Times New Roman"/>
          <w:i/>
          <w:color w:val="081B3A"/>
          <w:spacing w:val="3"/>
          <w:sz w:val="28"/>
          <w:szCs w:val="28"/>
          <w:shd w:val="clear" w:color="auto" w:fill="FFFFFF"/>
        </w:rPr>
        <w:t>3. Việc kết nối, chia sẻ dữ liệu giữa Cơ sở dữ liệu trợ giúp pháp lý với các cơ sở dữ liệu khác của bộ, ngành, địa phương được thực hiện theo quy định pháp luật, trên cơ sở thống nhất bằng văn bản giữa Bộ Tư pháp với cơ quan chủ quản</w:t>
      </w:r>
      <w:r w:rsidRPr="003F16AE">
        <w:rPr>
          <w:rFonts w:ascii="Times New Roman" w:hAnsi="Times New Roman"/>
          <w:i/>
          <w:color w:val="081B3A"/>
          <w:spacing w:val="3"/>
          <w:sz w:val="28"/>
          <w:szCs w:val="28"/>
          <w:shd w:val="clear" w:color="auto" w:fill="FFFFFF"/>
          <w:lang w:val="vi-VN"/>
        </w:rPr>
        <w:t xml:space="preserve"> cơ sở dữ liệu được kết nối</w:t>
      </w:r>
      <w:r w:rsidR="00227C18" w:rsidRPr="00227C18">
        <w:rPr>
          <w:rFonts w:ascii="Times New Roman" w:hAnsi="Times New Roman"/>
          <w:i/>
          <w:color w:val="081B3A"/>
          <w:spacing w:val="3"/>
          <w:sz w:val="28"/>
          <w:szCs w:val="28"/>
          <w:shd w:val="clear" w:color="auto" w:fill="FFFFFF"/>
        </w:rPr>
        <w:t>.</w:t>
      </w:r>
    </w:p>
    <w:p w14:paraId="6854185E" w14:textId="3814510A" w:rsidR="003F00F4" w:rsidRPr="00D17A19" w:rsidRDefault="003F00F4"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 xml:space="preserve">4. </w:t>
      </w:r>
      <w:r w:rsidR="009A50D0">
        <w:rPr>
          <w:rFonts w:ascii="Times New Roman" w:eastAsia="Times New Roman" w:hAnsi="Times New Roman"/>
          <w:bCs/>
          <w:i/>
          <w:color w:val="000000"/>
          <w:sz w:val="28"/>
          <w:szCs w:val="28"/>
          <w:lang w:eastAsia="en-GB"/>
        </w:rPr>
        <w:t>Các</w:t>
      </w:r>
      <w:r w:rsidR="000F3208">
        <w:rPr>
          <w:rFonts w:ascii="Times New Roman" w:eastAsia="Times New Roman" w:hAnsi="Times New Roman"/>
          <w:bCs/>
          <w:i/>
          <w:color w:val="000000"/>
          <w:sz w:val="28"/>
          <w:szCs w:val="28"/>
          <w:lang w:eastAsia="en-GB"/>
        </w:rPr>
        <w:t xml:space="preserve"> Trang</w:t>
      </w:r>
      <w:r w:rsidR="009A50D0">
        <w:rPr>
          <w:rFonts w:ascii="Times New Roman" w:eastAsia="Times New Roman" w:hAnsi="Times New Roman"/>
          <w:bCs/>
          <w:i/>
          <w:color w:val="000000"/>
          <w:sz w:val="28"/>
          <w:szCs w:val="28"/>
          <w:lang w:eastAsia="en-GB"/>
        </w:rPr>
        <w:t xml:space="preserve"> thông tin</w:t>
      </w:r>
      <w:r w:rsidR="000F3208">
        <w:rPr>
          <w:rFonts w:ascii="Times New Roman" w:eastAsia="Times New Roman" w:hAnsi="Times New Roman"/>
          <w:bCs/>
          <w:i/>
          <w:color w:val="000000"/>
          <w:sz w:val="28"/>
          <w:szCs w:val="28"/>
          <w:lang w:eastAsia="en-GB"/>
        </w:rPr>
        <w:t xml:space="preserve"> </w:t>
      </w:r>
      <w:r w:rsidR="009A50D0">
        <w:rPr>
          <w:rFonts w:ascii="Times New Roman" w:eastAsia="Times New Roman" w:hAnsi="Times New Roman"/>
          <w:bCs/>
          <w:i/>
          <w:color w:val="000000"/>
          <w:sz w:val="28"/>
          <w:szCs w:val="28"/>
          <w:lang w:eastAsia="en-GB"/>
        </w:rPr>
        <w:t xml:space="preserve">về công tác trợ giúp pháp lý ở địa phương được liên kết, tích hợp </w:t>
      </w:r>
      <w:r w:rsidR="0059616D">
        <w:rPr>
          <w:rFonts w:ascii="Times New Roman" w:eastAsia="Times New Roman" w:hAnsi="Times New Roman"/>
          <w:bCs/>
          <w:i/>
          <w:color w:val="000000"/>
          <w:sz w:val="28"/>
          <w:szCs w:val="28"/>
          <w:lang w:eastAsia="en-GB"/>
        </w:rPr>
        <w:t>tr</w:t>
      </w:r>
      <w:r w:rsidR="0059616D">
        <w:rPr>
          <w:rFonts w:ascii="Times New Roman" w:eastAsia="Times New Roman" w:hAnsi="Times New Roman"/>
          <w:bCs/>
          <w:i/>
          <w:color w:val="000000"/>
          <w:sz w:val="28"/>
          <w:szCs w:val="28"/>
          <w:lang w:val="vi-VN" w:eastAsia="en-GB"/>
        </w:rPr>
        <w:t>ên</w:t>
      </w:r>
      <w:r w:rsidR="0059616D">
        <w:rPr>
          <w:rFonts w:ascii="Times New Roman" w:eastAsia="Times New Roman" w:hAnsi="Times New Roman"/>
          <w:bCs/>
          <w:i/>
          <w:color w:val="000000"/>
          <w:sz w:val="28"/>
          <w:szCs w:val="28"/>
          <w:lang w:eastAsia="en-GB"/>
        </w:rPr>
        <w:t xml:space="preserve"> </w:t>
      </w:r>
      <w:r w:rsidR="009A50D0">
        <w:rPr>
          <w:rFonts w:ascii="Times New Roman" w:eastAsia="Times New Roman" w:hAnsi="Times New Roman"/>
          <w:bCs/>
          <w:i/>
          <w:color w:val="000000"/>
          <w:sz w:val="28"/>
          <w:szCs w:val="28"/>
          <w:lang w:eastAsia="en-GB"/>
        </w:rPr>
        <w:t>Cổng Thông tin điện tử Trợ giúp pháp lý Việt Nam.</w:t>
      </w:r>
    </w:p>
    <w:p w14:paraId="5AB1C221" w14:textId="77194049" w:rsidR="00C70902" w:rsidRPr="00D17A19" w:rsidRDefault="00C7090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 xml:space="preserve">Điều </w:t>
      </w:r>
      <w:r w:rsidR="00164BCE" w:rsidRPr="00D17A19">
        <w:rPr>
          <w:rFonts w:ascii="Times New Roman" w:eastAsia="Times New Roman" w:hAnsi="Times New Roman"/>
          <w:b/>
          <w:bCs/>
          <w:i/>
          <w:color w:val="000000"/>
          <w:sz w:val="28"/>
          <w:szCs w:val="28"/>
          <w:lang w:eastAsia="en-GB"/>
        </w:rPr>
        <w:t>2</w:t>
      </w:r>
      <w:r w:rsidR="005A4858">
        <w:rPr>
          <w:rFonts w:ascii="Times New Roman" w:eastAsia="Times New Roman" w:hAnsi="Times New Roman"/>
          <w:b/>
          <w:bCs/>
          <w:i/>
          <w:color w:val="000000"/>
          <w:sz w:val="28"/>
          <w:szCs w:val="28"/>
          <w:lang w:eastAsia="en-GB"/>
        </w:rPr>
        <w:t>7</w:t>
      </w:r>
      <w:r w:rsidRPr="00D17A19">
        <w:rPr>
          <w:rFonts w:ascii="Times New Roman" w:eastAsia="Times New Roman" w:hAnsi="Times New Roman"/>
          <w:b/>
          <w:bCs/>
          <w:i/>
          <w:color w:val="000000"/>
          <w:sz w:val="28"/>
          <w:szCs w:val="28"/>
          <w:lang w:eastAsia="en-GB"/>
        </w:rPr>
        <w:t>. Chỉ tiêu vụ việc tham gia tố tụng trong trợ giúp pháp lý</w:t>
      </w:r>
    </w:p>
    <w:p w14:paraId="70715D5A" w14:textId="34C380FF"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1. Bộ trưởng Bộ Tư pháp ban hành chỉ tiêu vụ việc </w:t>
      </w:r>
      <w:r w:rsidR="005D0EA4">
        <w:rPr>
          <w:rFonts w:ascii="Times New Roman" w:eastAsia="Times New Roman" w:hAnsi="Times New Roman"/>
          <w:bCs/>
          <w:i/>
          <w:color w:val="000000"/>
          <w:sz w:val="28"/>
          <w:szCs w:val="28"/>
          <w:lang w:eastAsia="en-GB"/>
        </w:rPr>
        <w:t xml:space="preserve">trợ giúp pháp lý </w:t>
      </w:r>
      <w:r w:rsidRPr="00D17A19">
        <w:rPr>
          <w:rFonts w:ascii="Times New Roman" w:eastAsia="Times New Roman" w:hAnsi="Times New Roman"/>
          <w:bCs/>
          <w:i/>
          <w:color w:val="000000"/>
          <w:sz w:val="28"/>
          <w:szCs w:val="28"/>
          <w:lang w:eastAsia="en-GB"/>
        </w:rPr>
        <w:t xml:space="preserve">tham gia tố tụng </w:t>
      </w:r>
      <w:r w:rsidR="0063618D">
        <w:rPr>
          <w:rFonts w:ascii="Times New Roman" w:eastAsia="Times New Roman" w:hAnsi="Times New Roman"/>
          <w:bCs/>
          <w:i/>
          <w:color w:val="000000"/>
          <w:sz w:val="28"/>
          <w:szCs w:val="28"/>
          <w:lang w:eastAsia="en-GB"/>
        </w:rPr>
        <w:t xml:space="preserve">hằng năm </w:t>
      </w:r>
      <w:r w:rsidRPr="00D17A19">
        <w:rPr>
          <w:rFonts w:ascii="Times New Roman" w:eastAsia="Times New Roman" w:hAnsi="Times New Roman"/>
          <w:bCs/>
          <w:i/>
          <w:color w:val="000000"/>
          <w:sz w:val="28"/>
          <w:szCs w:val="28"/>
          <w:lang w:eastAsia="en-GB"/>
        </w:rPr>
        <w:t xml:space="preserve">đối với </w:t>
      </w:r>
      <w:r w:rsidR="00524642">
        <w:rPr>
          <w:rFonts w:ascii="Times New Roman" w:eastAsia="Times New Roman" w:hAnsi="Times New Roman"/>
          <w:bCs/>
          <w:i/>
          <w:color w:val="000000"/>
          <w:sz w:val="28"/>
          <w:szCs w:val="28"/>
          <w:lang w:eastAsia="en-GB"/>
        </w:rPr>
        <w:t>trợ giúp viên pháp lý</w:t>
      </w:r>
      <w:r w:rsidRPr="00D17A19">
        <w:rPr>
          <w:rFonts w:ascii="Times New Roman" w:eastAsia="Times New Roman" w:hAnsi="Times New Roman"/>
          <w:bCs/>
          <w:i/>
          <w:color w:val="000000"/>
          <w:sz w:val="28"/>
          <w:szCs w:val="28"/>
          <w:lang w:eastAsia="en-GB"/>
        </w:rPr>
        <w:t xml:space="preserve">. </w:t>
      </w:r>
    </w:p>
    <w:p w14:paraId="60F2EA63" w14:textId="52673F7D" w:rsidR="00F67F08" w:rsidRDefault="0080096F"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pacing w:val="-6"/>
          <w:sz w:val="28"/>
          <w:szCs w:val="28"/>
          <w:lang w:eastAsia="en-GB"/>
        </w:rPr>
        <w:t>2</w:t>
      </w:r>
      <w:r w:rsidR="00C70902" w:rsidRPr="00D17A19">
        <w:rPr>
          <w:rFonts w:ascii="Times New Roman" w:eastAsia="Times New Roman" w:hAnsi="Times New Roman"/>
          <w:bCs/>
          <w:i/>
          <w:color w:val="000000"/>
          <w:sz w:val="28"/>
          <w:szCs w:val="28"/>
          <w:lang w:eastAsia="en-GB"/>
        </w:rPr>
        <w:t xml:space="preserve">. Sở Tư pháp có trách nhiệm chỉ đạo Trung tâm tổ chức thực hiện chỉ tiêu vụ việc tham gia tố tụng được giao. </w:t>
      </w:r>
    </w:p>
    <w:p w14:paraId="65981A8B" w14:textId="6669FA18" w:rsidR="00C70902" w:rsidRPr="00D17A19" w:rsidRDefault="00C7090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 xml:space="preserve">Điều </w:t>
      </w:r>
      <w:r w:rsidR="00164BCE">
        <w:rPr>
          <w:rFonts w:ascii="Times New Roman" w:eastAsia="Times New Roman" w:hAnsi="Times New Roman"/>
          <w:b/>
          <w:bCs/>
          <w:i/>
          <w:color w:val="000000"/>
          <w:sz w:val="28"/>
          <w:szCs w:val="28"/>
          <w:lang w:eastAsia="en-GB"/>
        </w:rPr>
        <w:t>2</w:t>
      </w:r>
      <w:r w:rsidR="005A4858">
        <w:rPr>
          <w:rFonts w:ascii="Times New Roman" w:eastAsia="Times New Roman" w:hAnsi="Times New Roman"/>
          <w:b/>
          <w:bCs/>
          <w:i/>
          <w:color w:val="000000"/>
          <w:sz w:val="28"/>
          <w:szCs w:val="28"/>
          <w:lang w:eastAsia="en-GB"/>
        </w:rPr>
        <w:t>8</w:t>
      </w:r>
      <w:r w:rsidRPr="00D17A19">
        <w:rPr>
          <w:rFonts w:ascii="Times New Roman" w:eastAsia="Times New Roman" w:hAnsi="Times New Roman"/>
          <w:b/>
          <w:bCs/>
          <w:i/>
          <w:color w:val="000000"/>
          <w:sz w:val="28"/>
          <w:szCs w:val="28"/>
          <w:lang w:eastAsia="en-GB"/>
        </w:rPr>
        <w:t xml:space="preserve">. Trách nhiệm của Ủy ban nhân dân cấp tỉnh </w:t>
      </w:r>
    </w:p>
    <w:p w14:paraId="173F3697" w14:textId="5DFB764D"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1. Ủy ban nhân dân cấp tỉnh có trách nhiệm </w:t>
      </w:r>
      <w:r w:rsidRPr="004F1D73">
        <w:rPr>
          <w:rFonts w:ascii="Times New Roman" w:eastAsia="Times New Roman" w:hAnsi="Times New Roman"/>
          <w:bCs/>
          <w:color w:val="000000"/>
          <w:sz w:val="28"/>
          <w:szCs w:val="28"/>
          <w:lang w:eastAsia="en-GB"/>
        </w:rPr>
        <w:t xml:space="preserve">bảo đảm các điều kiện làm </w:t>
      </w:r>
      <w:r w:rsidRPr="004F1D73">
        <w:rPr>
          <w:rFonts w:ascii="Times New Roman" w:eastAsia="Times New Roman" w:hAnsi="Times New Roman"/>
          <w:bCs/>
          <w:color w:val="000000"/>
          <w:spacing w:val="-2"/>
          <w:sz w:val="28"/>
          <w:szCs w:val="28"/>
          <w:lang w:eastAsia="en-GB"/>
        </w:rPr>
        <w:t>việc của Trung tâm</w:t>
      </w:r>
      <w:r w:rsidRPr="004F1D73">
        <w:rPr>
          <w:rFonts w:ascii="Times New Roman" w:eastAsia="Times New Roman" w:hAnsi="Times New Roman"/>
          <w:bCs/>
          <w:i/>
          <w:color w:val="000000"/>
          <w:spacing w:val="-2"/>
          <w:sz w:val="28"/>
          <w:szCs w:val="28"/>
          <w:lang w:eastAsia="en-GB"/>
        </w:rPr>
        <w:t>, Chi nhánh của Trung tâm bao gồm:</w:t>
      </w:r>
      <w:r w:rsidR="00B035C2">
        <w:rPr>
          <w:rFonts w:ascii="Times New Roman" w:eastAsia="Times New Roman" w:hAnsi="Times New Roman"/>
          <w:bCs/>
          <w:i/>
          <w:color w:val="000000"/>
          <w:sz w:val="28"/>
          <w:szCs w:val="28"/>
          <w:lang w:eastAsia="en-GB"/>
        </w:rPr>
        <w:t xml:space="preserve">                                       </w:t>
      </w:r>
    </w:p>
    <w:p w14:paraId="6F1E0E80" w14:textId="77777777"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a) Bố trí trụ sở làm việc ổn định, đáp ứng yêu cầu thực hiện nhiệm vụ trợ giúp pháp lý;</w:t>
      </w:r>
    </w:p>
    <w:p w14:paraId="6F1F47EC" w14:textId="27C7A81E" w:rsidR="00C70902" w:rsidRPr="004F1D73" w:rsidRDefault="00C70902" w:rsidP="003F16AE">
      <w:pPr>
        <w:spacing w:before="80" w:after="80" w:line="390" w:lineRule="exact"/>
        <w:ind w:firstLine="720"/>
        <w:jc w:val="both"/>
        <w:rPr>
          <w:rFonts w:ascii="Times New Roman Italic" w:eastAsia="Times New Roman" w:hAnsi="Times New Roman Italic"/>
          <w:bCs/>
          <w:i/>
          <w:color w:val="000000"/>
          <w:spacing w:val="-8"/>
          <w:sz w:val="28"/>
          <w:szCs w:val="28"/>
          <w:lang w:eastAsia="en-GB"/>
        </w:rPr>
      </w:pPr>
      <w:r w:rsidRPr="00D17A19">
        <w:rPr>
          <w:rFonts w:ascii="Times New Roman" w:eastAsia="Times New Roman" w:hAnsi="Times New Roman"/>
          <w:bCs/>
          <w:i/>
          <w:color w:val="000000"/>
          <w:sz w:val="28"/>
          <w:szCs w:val="28"/>
          <w:lang w:eastAsia="en-GB"/>
        </w:rPr>
        <w:t xml:space="preserve">b) Bảo đảm kinh phí hoạt động của Trung tâm từ ngân sách địa phương </w:t>
      </w:r>
      <w:r w:rsidRPr="004F1D73">
        <w:rPr>
          <w:rFonts w:ascii="Times New Roman Italic" w:eastAsia="Times New Roman" w:hAnsi="Times New Roman Italic"/>
          <w:bCs/>
          <w:i/>
          <w:color w:val="000000"/>
          <w:spacing w:val="-8"/>
          <w:sz w:val="28"/>
          <w:szCs w:val="28"/>
          <w:lang w:eastAsia="en-GB"/>
        </w:rPr>
        <w:t>theo quy định của pháp luật về ngân sách nhà nước và phân cấp ngân sách địa phương;</w:t>
      </w:r>
    </w:p>
    <w:p w14:paraId="1E1719A7" w14:textId="128EDCEB"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c) </w:t>
      </w:r>
      <w:r w:rsidR="00164BCE">
        <w:rPr>
          <w:rFonts w:ascii="Times New Roman" w:eastAsia="Times New Roman" w:hAnsi="Times New Roman"/>
          <w:bCs/>
          <w:i/>
          <w:color w:val="000000"/>
          <w:sz w:val="28"/>
          <w:szCs w:val="28"/>
          <w:lang w:eastAsia="en-GB"/>
        </w:rPr>
        <w:t>Bảo đảm</w:t>
      </w:r>
      <w:r w:rsidRPr="00D17A19">
        <w:rPr>
          <w:rFonts w:ascii="Times New Roman" w:eastAsia="Times New Roman" w:hAnsi="Times New Roman"/>
          <w:bCs/>
          <w:i/>
          <w:color w:val="000000"/>
          <w:sz w:val="28"/>
          <w:szCs w:val="28"/>
          <w:lang w:eastAsia="en-GB"/>
        </w:rPr>
        <w:t xml:space="preserve"> trang thiết bị, phương tiện làm việc và hệ thống công nghệ thông tin đáp ứng yêu cầu chuyển đổi số trong hoạt động trợ giúp pháp lý;</w:t>
      </w:r>
    </w:p>
    <w:p w14:paraId="773FEB50" w14:textId="0DBDEBE8"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d) Bảo đảm chế độ, chính sách</w:t>
      </w:r>
      <w:r w:rsidR="004939C4">
        <w:rPr>
          <w:rFonts w:ascii="Times New Roman" w:eastAsia="Times New Roman" w:hAnsi="Times New Roman"/>
          <w:bCs/>
          <w:i/>
          <w:color w:val="000000"/>
          <w:sz w:val="28"/>
          <w:szCs w:val="28"/>
          <w:lang w:eastAsia="en-GB"/>
        </w:rPr>
        <w:t>, ưu đãi</w:t>
      </w:r>
      <w:r w:rsidRPr="00D17A19">
        <w:rPr>
          <w:rFonts w:ascii="Times New Roman" w:eastAsia="Times New Roman" w:hAnsi="Times New Roman"/>
          <w:bCs/>
          <w:i/>
          <w:color w:val="000000"/>
          <w:sz w:val="28"/>
          <w:szCs w:val="28"/>
          <w:lang w:eastAsia="en-GB"/>
        </w:rPr>
        <w:t xml:space="preserve"> đối với viên chức và người lao động của Trung tâm theo quy định của pháp luật</w:t>
      </w:r>
      <w:r w:rsidR="00D74BEF">
        <w:rPr>
          <w:rFonts w:ascii="Times New Roman" w:eastAsia="Times New Roman" w:hAnsi="Times New Roman"/>
          <w:bCs/>
          <w:i/>
          <w:color w:val="000000"/>
          <w:sz w:val="28"/>
          <w:szCs w:val="28"/>
          <w:lang w:eastAsia="en-GB"/>
        </w:rPr>
        <w:t>.</w:t>
      </w:r>
    </w:p>
    <w:p w14:paraId="4FE308F7" w14:textId="77777777"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2. Ủy ban nhân dân cấp tỉnh phối hợp với Bộ Tư pháp trong việc tạo lập, tích hợp, chia sẻ, khai thác và sử dụng dữ liệu thông qua kết nối, liên thông với cơ sở dữ liệu trợ giúp pháp lý trên Cổng Pháp luật quốc gia, bao gồm:</w:t>
      </w:r>
    </w:p>
    <w:p w14:paraId="2FAD756E" w14:textId="7CA1C6C1" w:rsidR="00C70902" w:rsidRPr="00D17A19" w:rsidRDefault="00F372B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 xml:space="preserve">a) Chỉ đạo Sở Tư pháp và các cơ quan liên quan tại địa phương cập nhật đầy đủ, chính xác và kịp thời dữ liệu về hoạt động trợ giúp pháp lý lên cơ sở dữ </w:t>
      </w:r>
      <w:r w:rsidRPr="00D17A19">
        <w:rPr>
          <w:rFonts w:ascii="Times New Roman" w:eastAsia="Times New Roman" w:hAnsi="Times New Roman"/>
          <w:bCs/>
          <w:i/>
          <w:color w:val="000000"/>
          <w:sz w:val="28"/>
          <w:szCs w:val="28"/>
          <w:lang w:eastAsia="en-GB"/>
        </w:rPr>
        <w:lastRenderedPageBreak/>
        <w:t>liệu trợ giúp pháp lý; phối hợp với Bộ Tư pháp trong việc kết nối, tích hợp dữ liệu trợ giúp pháp lý tại địa phương;</w:t>
      </w:r>
    </w:p>
    <w:p w14:paraId="2C7ECB7D" w14:textId="1FEE6B8C"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b) Bố trí hạ tầng công nghệ thông tin và nguồn lực cần thiết để thực hiện kết nối, liên thông dữ liệu với Cổng Pháp luật quốc gia</w:t>
      </w:r>
      <w:r w:rsidR="000C00B8">
        <w:rPr>
          <w:rFonts w:ascii="Times New Roman" w:eastAsia="Times New Roman" w:hAnsi="Times New Roman"/>
          <w:bCs/>
          <w:i/>
          <w:color w:val="000000"/>
          <w:sz w:val="28"/>
          <w:szCs w:val="28"/>
          <w:lang w:eastAsia="en-GB"/>
        </w:rPr>
        <w:t>.</w:t>
      </w:r>
    </w:p>
    <w:p w14:paraId="226B1758" w14:textId="0449995D" w:rsidR="00C70902" w:rsidRPr="00D17A19" w:rsidRDefault="00C7090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 xml:space="preserve">Điều </w:t>
      </w:r>
      <w:r w:rsidR="005A4858">
        <w:rPr>
          <w:rFonts w:ascii="Times New Roman" w:eastAsia="Times New Roman" w:hAnsi="Times New Roman"/>
          <w:b/>
          <w:bCs/>
          <w:i/>
          <w:color w:val="000000"/>
          <w:sz w:val="28"/>
          <w:szCs w:val="28"/>
          <w:lang w:eastAsia="en-GB"/>
        </w:rPr>
        <w:t>29</w:t>
      </w:r>
      <w:r w:rsidRPr="00D17A19">
        <w:rPr>
          <w:rFonts w:ascii="Times New Roman" w:eastAsia="Times New Roman" w:hAnsi="Times New Roman"/>
          <w:b/>
          <w:bCs/>
          <w:i/>
          <w:color w:val="000000"/>
          <w:sz w:val="28"/>
          <w:szCs w:val="28"/>
          <w:lang w:eastAsia="en-GB"/>
        </w:rPr>
        <w:t xml:space="preserve">. Trách nhiệm của Ủy ban nhân dân cấp xã </w:t>
      </w:r>
    </w:p>
    <w:p w14:paraId="016B46FE" w14:textId="0CA675F8" w:rsidR="00C70902" w:rsidRPr="00D17A19" w:rsidRDefault="00C70902" w:rsidP="003F16AE">
      <w:pPr>
        <w:spacing w:before="80" w:after="80" w:line="390" w:lineRule="exact"/>
        <w:ind w:firstLine="720"/>
        <w:jc w:val="both"/>
        <w:rPr>
          <w:rFonts w:ascii="Times New Roman" w:eastAsia="Times New Roman" w:hAnsi="Times New Roman"/>
          <w:bCs/>
          <w:i/>
          <w:color w:val="000000"/>
          <w:spacing w:val="-6"/>
          <w:sz w:val="28"/>
          <w:szCs w:val="28"/>
          <w:lang w:eastAsia="en-GB"/>
        </w:rPr>
      </w:pPr>
      <w:r w:rsidRPr="00D17A19">
        <w:rPr>
          <w:rFonts w:ascii="Times New Roman" w:eastAsia="Times New Roman" w:hAnsi="Times New Roman"/>
          <w:bCs/>
          <w:i/>
          <w:color w:val="000000"/>
          <w:sz w:val="28"/>
          <w:szCs w:val="28"/>
          <w:lang w:eastAsia="en-GB"/>
        </w:rPr>
        <w:t xml:space="preserve">Ủy ban nhân dân cấp xã phối hợp với Trung tâm </w:t>
      </w:r>
      <w:r w:rsidRPr="00D17A19">
        <w:rPr>
          <w:rFonts w:ascii="Times New Roman" w:eastAsia="Times New Roman" w:hAnsi="Times New Roman"/>
          <w:bCs/>
          <w:i/>
          <w:color w:val="000000"/>
          <w:spacing w:val="-6"/>
          <w:sz w:val="28"/>
          <w:szCs w:val="28"/>
          <w:lang w:eastAsia="en-GB"/>
        </w:rPr>
        <w:t>trong việc triển khai thực hiện công tác trợ giúp pháp lý trên địa bàn, bao gồm:</w:t>
      </w:r>
    </w:p>
    <w:p w14:paraId="0B8F1E59" w14:textId="69086F93" w:rsidR="00C70902" w:rsidRPr="00D17A19" w:rsidRDefault="00164BCE"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1.</w:t>
      </w:r>
      <w:r w:rsidR="00C70902" w:rsidRPr="00D17A19">
        <w:rPr>
          <w:rFonts w:ascii="Times New Roman" w:eastAsia="Times New Roman" w:hAnsi="Times New Roman"/>
          <w:bCs/>
          <w:i/>
          <w:color w:val="000000"/>
          <w:sz w:val="28"/>
          <w:szCs w:val="28"/>
          <w:lang w:eastAsia="en-GB"/>
        </w:rPr>
        <w:t xml:space="preserve"> </w:t>
      </w:r>
      <w:r w:rsidR="005A4858">
        <w:rPr>
          <w:rFonts w:ascii="Times New Roman" w:eastAsia="Times New Roman" w:hAnsi="Times New Roman"/>
          <w:bCs/>
          <w:i/>
          <w:color w:val="000000"/>
          <w:sz w:val="28"/>
          <w:szCs w:val="28"/>
          <w:lang w:eastAsia="en-GB"/>
        </w:rPr>
        <w:t>Truyền thông về</w:t>
      </w:r>
      <w:r w:rsidR="00C70902" w:rsidRPr="00D17A19">
        <w:rPr>
          <w:rFonts w:ascii="Times New Roman" w:eastAsia="Times New Roman" w:hAnsi="Times New Roman"/>
          <w:bCs/>
          <w:i/>
          <w:color w:val="000000"/>
          <w:sz w:val="28"/>
          <w:szCs w:val="28"/>
          <w:lang w:eastAsia="en-GB"/>
        </w:rPr>
        <w:t xml:space="preserve"> trợ giúp pháp lý </w:t>
      </w:r>
      <w:r w:rsidR="005A4858">
        <w:rPr>
          <w:rFonts w:ascii="Times New Roman" w:eastAsia="Times New Roman" w:hAnsi="Times New Roman"/>
          <w:bCs/>
          <w:i/>
          <w:color w:val="000000"/>
          <w:sz w:val="28"/>
          <w:szCs w:val="28"/>
          <w:lang w:eastAsia="en-GB"/>
        </w:rPr>
        <w:t xml:space="preserve">hoặc </w:t>
      </w:r>
      <w:r w:rsidR="00C70902" w:rsidRPr="00D17A19">
        <w:rPr>
          <w:rFonts w:ascii="Times New Roman" w:eastAsia="Times New Roman" w:hAnsi="Times New Roman"/>
          <w:bCs/>
          <w:i/>
          <w:color w:val="000000"/>
          <w:sz w:val="28"/>
          <w:szCs w:val="28"/>
          <w:lang w:eastAsia="en-GB"/>
        </w:rPr>
        <w:t>phối hợp với Trung tâm, Chi nhánh của Trung tâm trong việc truyền thông về trợ giúp pháp lý;</w:t>
      </w:r>
    </w:p>
    <w:p w14:paraId="7FB96B7F" w14:textId="77777777" w:rsidR="00A06AE2" w:rsidRDefault="00164BCE" w:rsidP="003F16AE">
      <w:pPr>
        <w:spacing w:before="80" w:after="80" w:line="390" w:lineRule="exact"/>
        <w:ind w:firstLine="720"/>
        <w:jc w:val="both"/>
        <w:rPr>
          <w:rFonts w:ascii="Times New Roman" w:hAnsi="Times New Roman"/>
          <w:i/>
          <w:color w:val="000000"/>
          <w:sz w:val="28"/>
          <w:szCs w:val="28"/>
          <w:shd w:val="clear" w:color="auto" w:fill="FFFFFF"/>
        </w:rPr>
      </w:pPr>
      <w:r>
        <w:rPr>
          <w:rFonts w:ascii="Times New Roman" w:eastAsia="Times New Roman" w:hAnsi="Times New Roman"/>
          <w:bCs/>
          <w:i/>
          <w:color w:val="000000"/>
          <w:sz w:val="28"/>
          <w:szCs w:val="28"/>
          <w:lang w:eastAsia="en-GB"/>
        </w:rPr>
        <w:t>2.</w:t>
      </w:r>
      <w:r w:rsidR="00C70902" w:rsidRPr="00D17A19">
        <w:rPr>
          <w:rFonts w:ascii="Times New Roman" w:eastAsia="Times New Roman" w:hAnsi="Times New Roman"/>
          <w:bCs/>
          <w:i/>
          <w:color w:val="000000"/>
          <w:sz w:val="28"/>
          <w:szCs w:val="28"/>
          <w:lang w:eastAsia="en-GB"/>
        </w:rPr>
        <w:t xml:space="preserve"> </w:t>
      </w:r>
      <w:r w:rsidR="000048B4" w:rsidRPr="000048B4">
        <w:rPr>
          <w:rFonts w:ascii="Times New Roman" w:hAnsi="Times New Roman"/>
          <w:i/>
          <w:color w:val="000000"/>
          <w:sz w:val="28"/>
          <w:szCs w:val="28"/>
          <w:shd w:val="clear" w:color="auto" w:fill="FFFFFF"/>
        </w:rPr>
        <w:t>G</w:t>
      </w:r>
      <w:r w:rsidR="000048B4" w:rsidRPr="003F16AE">
        <w:rPr>
          <w:rFonts w:ascii="Times New Roman" w:hAnsi="Times New Roman"/>
          <w:i/>
          <w:color w:val="000000"/>
          <w:sz w:val="28"/>
          <w:szCs w:val="28"/>
          <w:shd w:val="clear" w:color="auto" w:fill="FFFFFF"/>
        </w:rPr>
        <w:t>iải thích quyền được trợ giúp pháp lý cho người thuộc diện được trợ giúp pháp lý và giới thiệu đến Trung tâm, Chi nhánh của Trung tâm trong quá trình thực hiện nhiệm vụ liên quan đến công dân.</w:t>
      </w:r>
    </w:p>
    <w:p w14:paraId="1B9B4BFC" w14:textId="29369385" w:rsidR="00C70902" w:rsidRPr="00D17A19" w:rsidRDefault="00164BCE"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eastAsia="en-GB"/>
        </w:rPr>
        <w:t>3.</w:t>
      </w:r>
      <w:r w:rsidR="00C70902" w:rsidRPr="00D17A19">
        <w:rPr>
          <w:rFonts w:ascii="Times New Roman" w:eastAsia="Times New Roman" w:hAnsi="Times New Roman"/>
          <w:bCs/>
          <w:i/>
          <w:color w:val="000000"/>
          <w:sz w:val="28"/>
          <w:szCs w:val="28"/>
          <w:lang w:eastAsia="en-GB"/>
        </w:rPr>
        <w:t xml:space="preserve"> Phối hợp xác minh, cung cấp thông tin, tài liệu có liên quan đến vụ việc trợ giúp pháp lý khi có yêu cầu. </w:t>
      </w:r>
    </w:p>
    <w:p w14:paraId="44C6B9EB" w14:textId="204E25D2" w:rsidR="00C70902" w:rsidRPr="00D17A19" w:rsidRDefault="00C7090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 xml:space="preserve">Điều </w:t>
      </w:r>
      <w:r w:rsidR="00164BCE" w:rsidRPr="00D17A19">
        <w:rPr>
          <w:rFonts w:ascii="Times New Roman" w:eastAsia="Times New Roman" w:hAnsi="Times New Roman"/>
          <w:b/>
          <w:bCs/>
          <w:i/>
          <w:color w:val="000000"/>
          <w:sz w:val="28"/>
          <w:szCs w:val="28"/>
          <w:lang w:eastAsia="en-GB"/>
        </w:rPr>
        <w:t>3</w:t>
      </w:r>
      <w:r w:rsidR="005A4858">
        <w:rPr>
          <w:rFonts w:ascii="Times New Roman" w:eastAsia="Times New Roman" w:hAnsi="Times New Roman"/>
          <w:b/>
          <w:bCs/>
          <w:i/>
          <w:color w:val="000000"/>
          <w:sz w:val="28"/>
          <w:szCs w:val="28"/>
          <w:lang w:eastAsia="en-GB"/>
        </w:rPr>
        <w:t>0</w:t>
      </w:r>
      <w:r w:rsidRPr="00D17A19">
        <w:rPr>
          <w:rFonts w:ascii="Times New Roman" w:eastAsia="Times New Roman" w:hAnsi="Times New Roman"/>
          <w:b/>
          <w:bCs/>
          <w:i/>
          <w:color w:val="000000"/>
          <w:sz w:val="28"/>
          <w:szCs w:val="28"/>
          <w:lang w:eastAsia="en-GB"/>
        </w:rPr>
        <w:t>. Hiệu lực thi hành</w:t>
      </w:r>
    </w:p>
    <w:p w14:paraId="16D73DF9" w14:textId="710DA275" w:rsidR="00C70902" w:rsidRPr="00D17A19"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1. Nghị định này có hiệu lực thi hành từ ngày 01 tháng 01 năm 2027.</w:t>
      </w:r>
    </w:p>
    <w:p w14:paraId="5A712583" w14:textId="331E530C" w:rsidR="00C70902" w:rsidRPr="00D17A19" w:rsidRDefault="001642E3"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2. Nghị định số 144/2017/NĐ-CP ngày 15 tháng 12 năm 2017 của Chính phủ quy định chi tiết một số điều của Luật Trợ giúp pháp lý</w:t>
      </w:r>
      <w:r w:rsidR="00FB6F6B">
        <w:rPr>
          <w:rFonts w:ascii="Times New Roman" w:eastAsia="Times New Roman" w:hAnsi="Times New Roman"/>
          <w:bCs/>
          <w:i/>
          <w:color w:val="000000"/>
          <w:sz w:val="28"/>
          <w:szCs w:val="28"/>
          <w:lang w:eastAsia="en-GB"/>
        </w:rPr>
        <w:t xml:space="preserve"> </w:t>
      </w:r>
      <w:r w:rsidRPr="00D17A19">
        <w:rPr>
          <w:rFonts w:ascii="Times New Roman" w:eastAsia="Times New Roman" w:hAnsi="Times New Roman"/>
          <w:bCs/>
          <w:i/>
          <w:color w:val="000000"/>
          <w:sz w:val="28"/>
          <w:szCs w:val="28"/>
          <w:lang w:eastAsia="en-GB"/>
        </w:rPr>
        <w:t xml:space="preserve">hết hiệu lực thi hành </w:t>
      </w:r>
      <w:r w:rsidR="0044375D">
        <w:rPr>
          <w:rFonts w:ascii="Times New Roman" w:eastAsia="Times New Roman" w:hAnsi="Times New Roman"/>
          <w:bCs/>
          <w:i/>
          <w:color w:val="000000"/>
          <w:sz w:val="28"/>
          <w:szCs w:val="28"/>
          <w:lang w:eastAsia="en-GB"/>
        </w:rPr>
        <w:t xml:space="preserve">kể </w:t>
      </w:r>
      <w:r w:rsidRPr="00D17A19">
        <w:rPr>
          <w:rFonts w:ascii="Times New Roman" w:eastAsia="Times New Roman" w:hAnsi="Times New Roman"/>
          <w:bCs/>
          <w:i/>
          <w:color w:val="000000"/>
          <w:sz w:val="28"/>
          <w:szCs w:val="28"/>
          <w:lang w:eastAsia="en-GB"/>
        </w:rPr>
        <w:t>từ ngày Nghị định này có hiệu lực thi hành.</w:t>
      </w:r>
    </w:p>
    <w:p w14:paraId="41B90B4D" w14:textId="25F06659" w:rsidR="00C70902" w:rsidRDefault="00C70902" w:rsidP="003F16AE">
      <w:pPr>
        <w:spacing w:before="80" w:after="80" w:line="390" w:lineRule="exact"/>
        <w:ind w:firstLine="720"/>
        <w:jc w:val="both"/>
        <w:rPr>
          <w:rFonts w:ascii="Times New Roman" w:eastAsia="Times New Roman" w:hAnsi="Times New Roman"/>
          <w:bCs/>
          <w:i/>
          <w:color w:val="000000"/>
          <w:sz w:val="28"/>
          <w:szCs w:val="28"/>
          <w:lang w:eastAsia="en-GB"/>
        </w:rPr>
      </w:pPr>
      <w:r w:rsidRPr="00D17A19">
        <w:rPr>
          <w:rFonts w:ascii="Times New Roman" w:eastAsia="Times New Roman" w:hAnsi="Times New Roman"/>
          <w:bCs/>
          <w:i/>
          <w:color w:val="000000"/>
          <w:sz w:val="28"/>
          <w:szCs w:val="28"/>
          <w:lang w:eastAsia="en-GB"/>
        </w:rPr>
        <w:t>3. Bãi bỏ Điều 40 Nghị định 121/2025/NĐ-CP ngày 11 tháng 6 năm 2025 của Chính phủ quy định về phân quyền, phân cấp trong lĩnh vực quản lý nhà nước của Bộ Tư pháp.</w:t>
      </w:r>
    </w:p>
    <w:p w14:paraId="72F35459" w14:textId="615E8D83" w:rsidR="00C70902" w:rsidRPr="00D17A19" w:rsidRDefault="00F372B2" w:rsidP="003F16AE">
      <w:pPr>
        <w:spacing w:before="80" w:after="80" w:line="390" w:lineRule="exact"/>
        <w:ind w:firstLine="720"/>
        <w:jc w:val="both"/>
        <w:rPr>
          <w:rFonts w:ascii="Times New Roman" w:eastAsia="Times New Roman" w:hAnsi="Times New Roman"/>
          <w:b/>
          <w:bCs/>
          <w:i/>
          <w:color w:val="000000"/>
          <w:sz w:val="28"/>
          <w:szCs w:val="28"/>
          <w:lang w:eastAsia="en-GB"/>
        </w:rPr>
      </w:pPr>
      <w:r w:rsidRPr="00D17A19">
        <w:rPr>
          <w:rFonts w:ascii="Times New Roman" w:eastAsia="Times New Roman" w:hAnsi="Times New Roman"/>
          <w:b/>
          <w:bCs/>
          <w:i/>
          <w:color w:val="000000"/>
          <w:sz w:val="28"/>
          <w:szCs w:val="28"/>
          <w:lang w:eastAsia="en-GB"/>
        </w:rPr>
        <w:t>Điều 3</w:t>
      </w:r>
      <w:r w:rsidR="005A4858">
        <w:rPr>
          <w:rFonts w:ascii="Times New Roman" w:eastAsia="Times New Roman" w:hAnsi="Times New Roman"/>
          <w:b/>
          <w:bCs/>
          <w:i/>
          <w:color w:val="000000"/>
          <w:sz w:val="28"/>
          <w:szCs w:val="28"/>
          <w:lang w:eastAsia="en-GB"/>
        </w:rPr>
        <w:t>1</w:t>
      </w:r>
      <w:r w:rsidRPr="00D17A19">
        <w:rPr>
          <w:rFonts w:ascii="Times New Roman" w:eastAsia="Times New Roman" w:hAnsi="Times New Roman"/>
          <w:b/>
          <w:bCs/>
          <w:i/>
          <w:color w:val="000000"/>
          <w:sz w:val="28"/>
          <w:szCs w:val="28"/>
          <w:lang w:eastAsia="en-GB"/>
        </w:rPr>
        <w:t>. Điều khoản chuyển tiếp</w:t>
      </w:r>
    </w:p>
    <w:p w14:paraId="2AFEF353" w14:textId="23DBDA8C" w:rsidR="00A06AE2" w:rsidRPr="00092E88" w:rsidRDefault="008814E3" w:rsidP="003F16AE">
      <w:pPr>
        <w:spacing w:before="80" w:after="80" w:line="390" w:lineRule="exact"/>
        <w:ind w:firstLine="720"/>
        <w:jc w:val="both"/>
        <w:rPr>
          <w:rFonts w:ascii="Times New Roman" w:eastAsia="Times New Roman" w:hAnsi="Times New Roman"/>
          <w:bCs/>
          <w:i/>
          <w:color w:val="000000"/>
          <w:sz w:val="28"/>
          <w:szCs w:val="28"/>
          <w:lang w:eastAsia="en-GB"/>
        </w:rPr>
      </w:pPr>
      <w:r>
        <w:rPr>
          <w:rFonts w:ascii="Times New Roman" w:eastAsia="Times New Roman" w:hAnsi="Times New Roman"/>
          <w:bCs/>
          <w:i/>
          <w:color w:val="000000"/>
          <w:sz w:val="28"/>
          <w:szCs w:val="28"/>
          <w:lang w:val="vi-VN" w:eastAsia="en-GB"/>
        </w:rPr>
        <w:t xml:space="preserve">1. </w:t>
      </w:r>
      <w:r w:rsidR="00CA49A0">
        <w:rPr>
          <w:rFonts w:ascii="Times New Roman" w:eastAsia="Times New Roman" w:hAnsi="Times New Roman"/>
          <w:bCs/>
          <w:i/>
          <w:color w:val="000000"/>
          <w:sz w:val="28"/>
          <w:szCs w:val="28"/>
          <w:lang w:eastAsia="en-GB"/>
        </w:rPr>
        <w:t>Hồ sơ thành lập, giải thể, sáp nhập Chi nhánh</w:t>
      </w:r>
      <w:r w:rsidR="00B035C2">
        <w:rPr>
          <w:rFonts w:ascii="Times New Roman" w:eastAsia="Times New Roman" w:hAnsi="Times New Roman"/>
          <w:bCs/>
          <w:i/>
          <w:color w:val="000000"/>
          <w:sz w:val="28"/>
          <w:szCs w:val="28"/>
          <w:lang w:eastAsia="en-GB"/>
        </w:rPr>
        <w:t>, h</w:t>
      </w:r>
      <w:r w:rsidR="00F372B2" w:rsidRPr="00D17A19">
        <w:rPr>
          <w:rFonts w:ascii="Times New Roman" w:eastAsia="Times New Roman" w:hAnsi="Times New Roman"/>
          <w:bCs/>
          <w:i/>
          <w:color w:val="000000"/>
          <w:sz w:val="28"/>
          <w:szCs w:val="28"/>
          <w:lang w:eastAsia="en-GB"/>
        </w:rPr>
        <w:t>ồ sơ đề nghị bổ nhiệm, cấp thẻ, cấp lại thẻ, miễn nhiệm, thu hồi thẻ trợ giúp viên pháp lý</w:t>
      </w:r>
      <w:r w:rsidR="00B035C2">
        <w:rPr>
          <w:rFonts w:ascii="Times New Roman" w:eastAsia="Times New Roman" w:hAnsi="Times New Roman"/>
          <w:bCs/>
          <w:i/>
          <w:color w:val="000000"/>
          <w:sz w:val="28"/>
          <w:szCs w:val="28"/>
          <w:lang w:eastAsia="en-GB"/>
        </w:rPr>
        <w:t>,</w:t>
      </w:r>
      <w:r w:rsidR="00F372B2" w:rsidRPr="00D17A19">
        <w:rPr>
          <w:rFonts w:ascii="Times New Roman" w:eastAsia="Times New Roman" w:hAnsi="Times New Roman"/>
          <w:bCs/>
          <w:i/>
          <w:color w:val="000000"/>
          <w:sz w:val="28"/>
          <w:szCs w:val="28"/>
          <w:lang w:eastAsia="en-GB"/>
        </w:rPr>
        <w:t xml:space="preserve"> hồ sơ đề nghị cấp, cấp lại, thu hồi thẻ cộng tác viên trợ giúp pháp lý</w:t>
      </w:r>
      <w:r w:rsidR="00B035C2">
        <w:rPr>
          <w:rFonts w:ascii="Times New Roman" w:eastAsia="Times New Roman" w:hAnsi="Times New Roman"/>
          <w:bCs/>
          <w:i/>
          <w:color w:val="000000"/>
          <w:sz w:val="28"/>
          <w:szCs w:val="28"/>
          <w:lang w:eastAsia="en-GB"/>
        </w:rPr>
        <w:t>, hồ sơ giải quyết kiến nghị trong hoạt động trợ giúp pháp lý</w:t>
      </w:r>
      <w:r w:rsidR="005A4858">
        <w:rPr>
          <w:rFonts w:ascii="Times New Roman" w:eastAsia="Times New Roman" w:hAnsi="Times New Roman"/>
          <w:bCs/>
          <w:i/>
          <w:color w:val="000000"/>
          <w:sz w:val="28"/>
          <w:szCs w:val="28"/>
          <w:lang w:eastAsia="en-GB"/>
        </w:rPr>
        <w:t>, hồ sơ giải quyết khiếu nại, tố cáo</w:t>
      </w:r>
      <w:r w:rsidR="002D38B7">
        <w:rPr>
          <w:rFonts w:ascii="Times New Roman" w:eastAsia="Times New Roman" w:hAnsi="Times New Roman"/>
          <w:bCs/>
          <w:i/>
          <w:color w:val="000000"/>
          <w:sz w:val="28"/>
          <w:szCs w:val="28"/>
          <w:lang w:val="vi-VN" w:eastAsia="en-GB"/>
        </w:rPr>
        <w:t xml:space="preserve">, hồ sơ đề nghị thanh toán </w:t>
      </w:r>
      <w:r w:rsidR="002D38B7" w:rsidRPr="0066003C">
        <w:rPr>
          <w:rFonts w:ascii="Times New Roman" w:eastAsia="Times New Roman" w:hAnsi="Times New Roman"/>
          <w:bCs/>
          <w:i/>
          <w:color w:val="000000"/>
          <w:sz w:val="28"/>
          <w:szCs w:val="28"/>
          <w:lang w:eastAsia="en-GB"/>
        </w:rPr>
        <w:t>thù lao, bồi dưỡng và chi phí thực hiện vụ việc trợ giúp pháp lý</w:t>
      </w:r>
      <w:r w:rsidR="00B035C2">
        <w:rPr>
          <w:rFonts w:ascii="Times New Roman" w:eastAsia="Times New Roman" w:hAnsi="Times New Roman"/>
          <w:bCs/>
          <w:i/>
          <w:color w:val="000000"/>
          <w:sz w:val="28"/>
          <w:szCs w:val="28"/>
          <w:lang w:eastAsia="en-GB"/>
        </w:rPr>
        <w:t xml:space="preserve"> </w:t>
      </w:r>
      <w:r w:rsidR="00F372B2" w:rsidRPr="00D17A19">
        <w:rPr>
          <w:rFonts w:ascii="Times New Roman" w:eastAsia="Times New Roman" w:hAnsi="Times New Roman"/>
          <w:bCs/>
          <w:i/>
          <w:color w:val="000000"/>
          <w:sz w:val="28"/>
          <w:szCs w:val="28"/>
          <w:lang w:eastAsia="en-GB"/>
        </w:rPr>
        <w:t xml:space="preserve">đã được cơ quan có thẩm quyền tiếp nhận trước ngày Nghị định này có hiệu lực thi hành nhưng chưa giải quyết xong thì được tiếp tục giải quyết theo quy định của Nghị định </w:t>
      </w:r>
      <w:r w:rsidR="00A52176">
        <w:rPr>
          <w:rFonts w:ascii="Times New Roman" w:eastAsia="Times New Roman" w:hAnsi="Times New Roman"/>
          <w:bCs/>
          <w:i/>
          <w:color w:val="000000"/>
          <w:sz w:val="28"/>
          <w:szCs w:val="28"/>
          <w:lang w:eastAsia="en-GB"/>
        </w:rPr>
        <w:t>số 144/2017/NĐ-CP</w:t>
      </w:r>
      <w:r w:rsidR="00D74BEF">
        <w:rPr>
          <w:rFonts w:ascii="Times New Roman" w:eastAsia="Times New Roman" w:hAnsi="Times New Roman"/>
          <w:bCs/>
          <w:i/>
          <w:color w:val="000000"/>
          <w:sz w:val="28"/>
          <w:szCs w:val="28"/>
          <w:lang w:eastAsia="en-GB"/>
        </w:rPr>
        <w:t xml:space="preserve"> </w:t>
      </w:r>
      <w:r w:rsidR="00D74BEF" w:rsidRPr="00D17A19">
        <w:rPr>
          <w:rFonts w:ascii="Times New Roman" w:eastAsia="Times New Roman" w:hAnsi="Times New Roman"/>
          <w:bCs/>
          <w:i/>
          <w:color w:val="000000"/>
          <w:sz w:val="28"/>
          <w:szCs w:val="28"/>
          <w:lang w:eastAsia="en-GB"/>
        </w:rPr>
        <w:t xml:space="preserve">ngày 15 tháng 12 năm 2017 của Chính phủ quy định chi tiết một số điều của </w:t>
      </w:r>
      <w:r w:rsidR="00D74BEF">
        <w:rPr>
          <w:rFonts w:ascii="Times New Roman" w:eastAsia="Times New Roman" w:hAnsi="Times New Roman"/>
          <w:bCs/>
          <w:i/>
          <w:color w:val="000000"/>
          <w:sz w:val="28"/>
          <w:szCs w:val="28"/>
          <w:lang w:eastAsia="en-GB"/>
        </w:rPr>
        <w:t>Luật Trợ giúp pháp lý.</w:t>
      </w:r>
    </w:p>
    <w:p w14:paraId="580DE46F" w14:textId="70654BA4" w:rsidR="00FB6F6B" w:rsidRPr="004F1D73" w:rsidRDefault="00FB6F6B" w:rsidP="003F16AE">
      <w:pPr>
        <w:spacing w:before="80" w:after="80" w:line="390" w:lineRule="exact"/>
        <w:ind w:firstLine="720"/>
        <w:jc w:val="both"/>
        <w:rPr>
          <w:rFonts w:ascii="Times New Roman" w:eastAsia="Times New Roman" w:hAnsi="Times New Roman"/>
          <w:b/>
          <w:bCs/>
          <w:color w:val="000000"/>
          <w:sz w:val="28"/>
          <w:szCs w:val="28"/>
          <w:lang w:eastAsia="en-GB"/>
        </w:rPr>
      </w:pPr>
      <w:r w:rsidRPr="004F1D73">
        <w:rPr>
          <w:rFonts w:ascii="Times New Roman" w:eastAsia="Times New Roman" w:hAnsi="Times New Roman"/>
          <w:b/>
          <w:bCs/>
          <w:color w:val="000000"/>
          <w:sz w:val="28"/>
          <w:szCs w:val="28"/>
          <w:lang w:eastAsia="en-GB"/>
        </w:rPr>
        <w:t>Điều 3</w:t>
      </w:r>
      <w:r w:rsidR="005A4858">
        <w:rPr>
          <w:rFonts w:ascii="Times New Roman" w:eastAsia="Times New Roman" w:hAnsi="Times New Roman"/>
          <w:b/>
          <w:bCs/>
          <w:color w:val="000000"/>
          <w:sz w:val="28"/>
          <w:szCs w:val="28"/>
          <w:lang w:eastAsia="en-GB"/>
        </w:rPr>
        <w:t>2</w:t>
      </w:r>
      <w:r w:rsidRPr="004F1D73">
        <w:rPr>
          <w:rFonts w:ascii="Times New Roman" w:eastAsia="Times New Roman" w:hAnsi="Times New Roman"/>
          <w:b/>
          <w:bCs/>
          <w:color w:val="000000"/>
          <w:sz w:val="28"/>
          <w:szCs w:val="28"/>
          <w:lang w:eastAsia="en-GB"/>
        </w:rPr>
        <w:t>. Trách nhiệm thi hành</w:t>
      </w:r>
    </w:p>
    <w:p w14:paraId="4D3DE6A1" w14:textId="445BE9B4" w:rsidR="00FB6F6B" w:rsidRDefault="000C00B8" w:rsidP="003F16AE">
      <w:pPr>
        <w:spacing w:before="80" w:after="80" w:line="390" w:lineRule="exact"/>
        <w:ind w:firstLine="720"/>
        <w:jc w:val="both"/>
        <w:rPr>
          <w:rFonts w:ascii="Times New Roman" w:eastAsia="Times New Roman" w:hAnsi="Times New Roman"/>
          <w:bCs/>
          <w:color w:val="000000"/>
          <w:sz w:val="28"/>
          <w:szCs w:val="28"/>
          <w:lang w:eastAsia="en-GB"/>
        </w:rPr>
      </w:pPr>
      <w:r>
        <w:rPr>
          <w:rFonts w:ascii="Times New Roman" w:eastAsia="Times New Roman" w:hAnsi="Times New Roman"/>
          <w:bCs/>
          <w:color w:val="000000"/>
          <w:sz w:val="28"/>
          <w:szCs w:val="28"/>
          <w:lang w:eastAsia="en-GB"/>
        </w:rPr>
        <w:lastRenderedPageBreak/>
        <w:t>Các</w:t>
      </w:r>
      <w:r w:rsidR="00555091">
        <w:rPr>
          <w:rFonts w:ascii="Times New Roman" w:eastAsia="Times New Roman" w:hAnsi="Times New Roman"/>
          <w:bCs/>
          <w:color w:val="000000"/>
          <w:sz w:val="28"/>
          <w:szCs w:val="28"/>
          <w:lang w:eastAsia="en-GB"/>
        </w:rPr>
        <w:t xml:space="preserve"> </w:t>
      </w:r>
      <w:r w:rsidR="00107A2C" w:rsidRPr="00107A2C">
        <w:rPr>
          <w:rFonts w:ascii="Times New Roman" w:eastAsia="Times New Roman" w:hAnsi="Times New Roman"/>
          <w:bCs/>
          <w:color w:val="000000"/>
          <w:sz w:val="28"/>
          <w:szCs w:val="28"/>
          <w:lang w:eastAsia="en-GB"/>
        </w:rPr>
        <w:t xml:space="preserve">Bộ trưởng, Thủ trưởng cơ quan ngang bộ, Chủ tịch Ủy ban nhân dân </w:t>
      </w:r>
      <w:r w:rsidR="00175464">
        <w:rPr>
          <w:rFonts w:ascii="Times New Roman" w:eastAsia="Times New Roman" w:hAnsi="Times New Roman"/>
          <w:bCs/>
          <w:color w:val="000000"/>
          <w:sz w:val="28"/>
          <w:szCs w:val="28"/>
          <w:lang w:eastAsia="en-GB"/>
        </w:rPr>
        <w:t xml:space="preserve">cấp </w:t>
      </w:r>
      <w:r w:rsidR="00107A2C" w:rsidRPr="00107A2C">
        <w:rPr>
          <w:rFonts w:ascii="Times New Roman" w:eastAsia="Times New Roman" w:hAnsi="Times New Roman"/>
          <w:bCs/>
          <w:color w:val="000000"/>
          <w:sz w:val="28"/>
          <w:szCs w:val="28"/>
          <w:lang w:eastAsia="en-GB"/>
        </w:rPr>
        <w:t>tỉnh chịu trách nhiệm thi hành Nghị định này.</w:t>
      </w:r>
    </w:p>
    <w:p w14:paraId="16D09622" w14:textId="77777777" w:rsidR="00C70902" w:rsidRPr="00C70902" w:rsidRDefault="00C70902" w:rsidP="00F372B2">
      <w:pPr>
        <w:spacing w:before="80" w:after="80" w:line="360" w:lineRule="exact"/>
        <w:ind w:firstLine="720"/>
        <w:jc w:val="both"/>
        <w:rPr>
          <w:rFonts w:ascii="Times New Roman" w:eastAsia="Times New Roman" w:hAnsi="Times New Roman"/>
          <w:b/>
          <w:bCs/>
          <w:color w:val="000000"/>
          <w:sz w:val="28"/>
          <w:szCs w:val="28"/>
          <w:lang w:eastAsia="en-GB"/>
        </w:rPr>
      </w:pPr>
    </w:p>
    <w:tbl>
      <w:tblPr>
        <w:tblW w:w="5187" w:type="pct"/>
        <w:tblCellSpacing w:w="0" w:type="dxa"/>
        <w:shd w:val="clear" w:color="auto" w:fill="FFFFFF"/>
        <w:tblCellMar>
          <w:left w:w="0" w:type="dxa"/>
          <w:right w:w="0" w:type="dxa"/>
        </w:tblCellMar>
        <w:tblLook w:val="04A0" w:firstRow="1" w:lastRow="0" w:firstColumn="1" w:lastColumn="0" w:noHBand="0" w:noVBand="1"/>
      </w:tblPr>
      <w:tblGrid>
        <w:gridCol w:w="5102"/>
        <w:gridCol w:w="4308"/>
      </w:tblGrid>
      <w:tr w:rsidR="00056E45" w:rsidRPr="00FC477F" w14:paraId="26C44F63" w14:textId="77777777" w:rsidTr="00056E45">
        <w:trPr>
          <w:tblCellSpacing w:w="0" w:type="dxa"/>
        </w:trPr>
        <w:tc>
          <w:tcPr>
            <w:tcW w:w="2711" w:type="pct"/>
            <w:shd w:val="clear" w:color="auto" w:fill="FFFFFF"/>
            <w:tcMar>
              <w:top w:w="0" w:type="dxa"/>
              <w:left w:w="108" w:type="dxa"/>
              <w:bottom w:w="0" w:type="dxa"/>
              <w:right w:w="108" w:type="dxa"/>
            </w:tcMar>
            <w:hideMark/>
          </w:tcPr>
          <w:p w14:paraId="7800EC7D" w14:textId="7B1A822F" w:rsidR="00FC477F" w:rsidRPr="00A47878" w:rsidRDefault="00FC477F" w:rsidP="00D74BEF">
            <w:pPr>
              <w:suppressAutoHyphens w:val="0"/>
              <w:spacing w:before="120" w:after="120" w:line="234" w:lineRule="atLeast"/>
              <w:rPr>
                <w:rFonts w:ascii="Times New Roman" w:hAnsi="Times New Roman"/>
                <w:color w:val="000000"/>
                <w:lang w:val="en-GB"/>
              </w:rPr>
            </w:pPr>
            <w:r>
              <w:rPr>
                <w:rFonts w:ascii="Times New Roman" w:eastAsia="Times New Roman" w:hAnsi="Times New Roman"/>
                <w:b/>
                <w:bCs/>
                <w:i/>
                <w:iCs/>
                <w:color w:val="000000"/>
                <w:sz w:val="24"/>
                <w:szCs w:val="24"/>
                <w:lang w:val="en-GB" w:eastAsia="en-GB"/>
              </w:rPr>
              <w:t>Nơi nhận:</w:t>
            </w:r>
            <w:r>
              <w:rPr>
                <w:rFonts w:ascii="Times New Roman" w:eastAsia="Times New Roman" w:hAnsi="Times New Roman"/>
                <w:b/>
                <w:bCs/>
                <w:i/>
                <w:iCs/>
                <w:color w:val="000000"/>
                <w:sz w:val="24"/>
                <w:szCs w:val="24"/>
                <w:lang w:val="en-GB" w:eastAsia="en-GB"/>
              </w:rPr>
              <w:br/>
            </w:r>
            <w:r>
              <w:rPr>
                <w:rFonts w:ascii="Times New Roman" w:eastAsia="Times New Roman" w:hAnsi="Times New Roman"/>
                <w:color w:val="000000"/>
                <w:lang w:val="en-GB" w:eastAsia="en-GB"/>
              </w:rPr>
              <w:t>- Ban Bí thư Trung ương Đảng;</w:t>
            </w:r>
            <w:r>
              <w:rPr>
                <w:rFonts w:ascii="Times New Roman" w:eastAsia="Times New Roman" w:hAnsi="Times New Roman"/>
                <w:color w:val="000000"/>
                <w:lang w:val="en-GB" w:eastAsia="en-GB"/>
              </w:rPr>
              <w:br/>
              <w:t>- Thủ tướng, các Phó Thủ tướng Chính phủ;</w:t>
            </w:r>
            <w:r>
              <w:rPr>
                <w:rFonts w:ascii="Times New Roman" w:eastAsia="Times New Roman" w:hAnsi="Times New Roman"/>
                <w:color w:val="000000"/>
                <w:lang w:val="en-GB" w:eastAsia="en-GB"/>
              </w:rPr>
              <w:br/>
              <w:t>- Các bộ, cơ quan ngang bộ;</w:t>
            </w:r>
            <w:r>
              <w:rPr>
                <w:rFonts w:ascii="Times New Roman" w:eastAsia="Times New Roman" w:hAnsi="Times New Roman"/>
                <w:color w:val="000000"/>
                <w:lang w:val="en-GB" w:eastAsia="en-GB"/>
              </w:rPr>
              <w:br/>
              <w:t>- HĐND, UBND các tỉnh, thành phố;</w:t>
            </w:r>
            <w:r>
              <w:rPr>
                <w:rFonts w:ascii="Times New Roman" w:eastAsia="Times New Roman" w:hAnsi="Times New Roman"/>
                <w:color w:val="000000"/>
                <w:lang w:val="en-GB" w:eastAsia="en-GB"/>
              </w:rPr>
              <w:br/>
              <w:t>- Văn phòng Trung ương và các Ban của Đảng;</w:t>
            </w:r>
            <w:r>
              <w:rPr>
                <w:rFonts w:ascii="Times New Roman" w:eastAsia="Times New Roman" w:hAnsi="Times New Roman"/>
                <w:color w:val="000000"/>
                <w:lang w:val="en-GB" w:eastAsia="en-GB"/>
              </w:rPr>
              <w:br/>
              <w:t>- Văn phòng Tổng Bí thư;</w:t>
            </w:r>
            <w:r>
              <w:rPr>
                <w:rFonts w:ascii="Times New Roman" w:eastAsia="Times New Roman" w:hAnsi="Times New Roman"/>
                <w:color w:val="000000"/>
                <w:lang w:val="en-GB" w:eastAsia="en-GB"/>
              </w:rPr>
              <w:br/>
              <w:t>- Văn phòng Chủ tịch nước;</w:t>
            </w:r>
            <w:r>
              <w:rPr>
                <w:rFonts w:ascii="Times New Roman" w:eastAsia="Times New Roman" w:hAnsi="Times New Roman"/>
                <w:color w:val="000000"/>
                <w:lang w:val="en-GB" w:eastAsia="en-GB"/>
              </w:rPr>
              <w:br/>
              <w:t>- Hội đồng Dân tộc và các Ủy ban của Quốc hội;</w:t>
            </w:r>
            <w:r>
              <w:rPr>
                <w:rFonts w:ascii="Times New Roman" w:eastAsia="Times New Roman" w:hAnsi="Times New Roman"/>
                <w:color w:val="000000"/>
                <w:lang w:val="en-GB" w:eastAsia="en-GB"/>
              </w:rPr>
              <w:br/>
              <w:t>- Văn phòng Quốc hội;</w:t>
            </w:r>
            <w:r>
              <w:rPr>
                <w:rFonts w:ascii="Times New Roman" w:eastAsia="Times New Roman" w:hAnsi="Times New Roman"/>
                <w:color w:val="000000"/>
                <w:lang w:val="en-GB" w:eastAsia="en-GB"/>
              </w:rPr>
              <w:br/>
              <w:t>- Tòa án nhân dân tối cao;</w:t>
            </w:r>
            <w:r>
              <w:rPr>
                <w:rFonts w:ascii="Times New Roman" w:eastAsia="Times New Roman" w:hAnsi="Times New Roman"/>
                <w:color w:val="000000"/>
                <w:lang w:val="en-GB" w:eastAsia="en-GB"/>
              </w:rPr>
              <w:br/>
              <w:t>- Viện kiểm sát nhân dân tối cao;</w:t>
            </w:r>
            <w:r>
              <w:rPr>
                <w:rFonts w:ascii="Times New Roman" w:eastAsia="Times New Roman" w:hAnsi="Times New Roman"/>
                <w:color w:val="000000"/>
                <w:lang w:val="en-GB" w:eastAsia="en-GB"/>
              </w:rPr>
              <w:br/>
              <w:t>- Ủy ban Trung ương Mặt trận Tổ quốc Việt Nam;</w:t>
            </w:r>
            <w:r>
              <w:rPr>
                <w:rFonts w:ascii="Times New Roman" w:eastAsia="Times New Roman" w:hAnsi="Times New Roman"/>
                <w:color w:val="000000"/>
                <w:lang w:val="en-GB" w:eastAsia="en-GB"/>
              </w:rPr>
              <w:br/>
              <w:t>- Cơ quan trung ương của các đoàn thể;</w:t>
            </w:r>
            <w:r>
              <w:rPr>
                <w:rFonts w:ascii="Times New Roman" w:eastAsia="Times New Roman" w:hAnsi="Times New Roman"/>
                <w:color w:val="000000"/>
                <w:lang w:val="en-GB" w:eastAsia="en-GB"/>
              </w:rPr>
              <w:br/>
              <w:t>- VPCP: BTCN, các PCN, Trợ lý TTg, TGĐ Cổng TTĐT, các Vụ, Cục, đơn vị trực thuộc, Công báo;</w:t>
            </w:r>
            <w:r>
              <w:rPr>
                <w:rFonts w:ascii="Times New Roman" w:eastAsia="Times New Roman" w:hAnsi="Times New Roman"/>
                <w:color w:val="000000"/>
                <w:lang w:val="en-GB" w:eastAsia="en-GB"/>
              </w:rPr>
              <w:br/>
              <w:t>- Lưu: VT, PL (2b).</w:t>
            </w:r>
          </w:p>
        </w:tc>
        <w:tc>
          <w:tcPr>
            <w:tcW w:w="2289" w:type="pct"/>
            <w:shd w:val="clear" w:color="auto" w:fill="FFFFFF"/>
            <w:tcMar>
              <w:top w:w="0" w:type="dxa"/>
              <w:left w:w="108" w:type="dxa"/>
              <w:bottom w:w="0" w:type="dxa"/>
              <w:right w:w="108" w:type="dxa"/>
            </w:tcMar>
            <w:hideMark/>
          </w:tcPr>
          <w:p w14:paraId="3D8D516B" w14:textId="62B52DAE" w:rsidR="00D3515D" w:rsidRPr="001665DB" w:rsidRDefault="00FC477F" w:rsidP="001665DB">
            <w:pPr>
              <w:suppressAutoHyphens w:val="0"/>
              <w:spacing w:before="120" w:after="120" w:line="234" w:lineRule="atLeast"/>
              <w:jc w:val="center"/>
              <w:rPr>
                <w:rFonts w:ascii="Times New Roman" w:eastAsia="Times New Roman" w:hAnsi="Times New Roman"/>
                <w:b/>
                <w:bCs/>
                <w:color w:val="000000"/>
                <w:sz w:val="28"/>
                <w:szCs w:val="28"/>
                <w:lang w:val="en-GB" w:eastAsia="en-GB"/>
              </w:rPr>
            </w:pPr>
            <w:r>
              <w:rPr>
                <w:rFonts w:ascii="Times New Roman" w:eastAsia="Times New Roman" w:hAnsi="Times New Roman"/>
                <w:b/>
                <w:bCs/>
                <w:color w:val="000000"/>
                <w:sz w:val="28"/>
                <w:szCs w:val="28"/>
                <w:lang w:val="en-GB" w:eastAsia="en-GB"/>
              </w:rPr>
              <w:t>TM. CHÍNH PHỦ</w:t>
            </w:r>
            <w:r>
              <w:rPr>
                <w:rFonts w:ascii="Times New Roman" w:eastAsia="Times New Roman" w:hAnsi="Times New Roman"/>
                <w:color w:val="000000"/>
                <w:sz w:val="28"/>
                <w:szCs w:val="28"/>
                <w:lang w:val="en-GB" w:eastAsia="en-GB"/>
              </w:rPr>
              <w:br/>
            </w:r>
            <w:r>
              <w:rPr>
                <w:rFonts w:ascii="Times New Roman" w:eastAsia="Times New Roman" w:hAnsi="Times New Roman"/>
                <w:b/>
                <w:bCs/>
                <w:color w:val="000000"/>
                <w:sz w:val="28"/>
                <w:szCs w:val="28"/>
                <w:lang w:val="en-GB" w:eastAsia="en-GB"/>
              </w:rPr>
              <w:t>THỦ TƯỚNG</w:t>
            </w:r>
            <w:r>
              <w:rPr>
                <w:rFonts w:ascii="Times New Roman" w:eastAsia="Times New Roman" w:hAnsi="Times New Roman"/>
                <w:color w:val="000000"/>
                <w:sz w:val="28"/>
                <w:szCs w:val="28"/>
                <w:lang w:val="en-GB" w:eastAsia="en-GB"/>
              </w:rPr>
              <w:br/>
            </w:r>
            <w:r>
              <w:rPr>
                <w:rFonts w:ascii="Times New Roman" w:eastAsia="Times New Roman" w:hAnsi="Times New Roman"/>
                <w:color w:val="000000"/>
                <w:sz w:val="28"/>
                <w:szCs w:val="28"/>
                <w:lang w:val="en-GB" w:eastAsia="en-GB"/>
              </w:rPr>
              <w:br/>
            </w:r>
            <w:r>
              <w:rPr>
                <w:rFonts w:ascii="Times New Roman" w:eastAsia="Times New Roman" w:hAnsi="Times New Roman"/>
                <w:color w:val="000000"/>
                <w:sz w:val="28"/>
                <w:szCs w:val="28"/>
                <w:lang w:val="en-GB" w:eastAsia="en-GB"/>
              </w:rPr>
              <w:br/>
            </w:r>
          </w:p>
          <w:p w14:paraId="567D7A29" w14:textId="5E0BE46C" w:rsidR="00FC477F" w:rsidRPr="00A47878" w:rsidRDefault="00FC477F" w:rsidP="001665DB">
            <w:pPr>
              <w:suppressAutoHyphens w:val="0"/>
              <w:spacing w:before="120" w:after="120" w:line="234" w:lineRule="atLeast"/>
              <w:jc w:val="center"/>
              <w:rPr>
                <w:rFonts w:ascii="Times New Roman" w:hAnsi="Times New Roman"/>
                <w:color w:val="000000"/>
                <w:sz w:val="28"/>
                <w:lang w:val="en-GB"/>
              </w:rPr>
            </w:pPr>
            <w:r>
              <w:rPr>
                <w:rFonts w:ascii="Times New Roman" w:eastAsia="Times New Roman" w:hAnsi="Times New Roman"/>
                <w:color w:val="000000"/>
                <w:sz w:val="28"/>
                <w:szCs w:val="28"/>
                <w:lang w:val="en-GB" w:eastAsia="en-GB"/>
              </w:rPr>
              <w:br/>
            </w:r>
            <w:r>
              <w:rPr>
                <w:rFonts w:ascii="Times New Roman" w:eastAsia="Times New Roman" w:hAnsi="Times New Roman"/>
                <w:color w:val="000000"/>
                <w:sz w:val="28"/>
                <w:szCs w:val="28"/>
                <w:lang w:val="en-GB" w:eastAsia="en-GB"/>
              </w:rPr>
              <w:br/>
            </w:r>
            <w:r>
              <w:rPr>
                <w:rFonts w:ascii="Times New Roman" w:eastAsia="Times New Roman" w:hAnsi="Times New Roman"/>
                <w:color w:val="000000"/>
                <w:sz w:val="28"/>
                <w:szCs w:val="28"/>
                <w:lang w:val="en-GB" w:eastAsia="en-GB"/>
              </w:rPr>
              <w:br/>
            </w:r>
            <w:r>
              <w:rPr>
                <w:rFonts w:ascii="Times New Roman" w:eastAsia="Times New Roman" w:hAnsi="Times New Roman"/>
                <w:b/>
                <w:bCs/>
                <w:color w:val="000000"/>
                <w:sz w:val="28"/>
                <w:szCs w:val="28"/>
                <w:lang w:val="en-GB" w:eastAsia="en-GB"/>
              </w:rPr>
              <w:t xml:space="preserve">Lê Minh Hưng   </w:t>
            </w:r>
          </w:p>
        </w:tc>
      </w:tr>
    </w:tbl>
    <w:p w14:paraId="2C3FD7A8" w14:textId="77777777" w:rsidR="007D5240" w:rsidRPr="007D5240" w:rsidRDefault="007D5240" w:rsidP="007D5240">
      <w:pPr>
        <w:rPr>
          <w:rFonts w:asciiTheme="majorHAnsi" w:hAnsiTheme="majorHAnsi" w:cstheme="majorHAnsi"/>
          <w:color w:val="1A1A1A" w:themeColor="background1" w:themeShade="1A"/>
          <w:sz w:val="28"/>
          <w:szCs w:val="28"/>
          <w:lang w:val="pt-BR"/>
        </w:rPr>
      </w:pPr>
      <w:bookmarkStart w:id="1" w:name="Dieu_3"/>
      <w:bookmarkStart w:id="2" w:name="Dieu_5"/>
      <w:bookmarkStart w:id="3" w:name="Dieu_11"/>
      <w:bookmarkStart w:id="4" w:name="Dieu_14"/>
      <w:bookmarkStart w:id="5" w:name="Dieu_30"/>
      <w:bookmarkStart w:id="6" w:name="Dieu_35"/>
      <w:bookmarkStart w:id="7" w:name="Dieu_36"/>
      <w:bookmarkStart w:id="8" w:name="Dieu_67"/>
      <w:bookmarkStart w:id="9" w:name="Dieu_74"/>
      <w:bookmarkStart w:id="10" w:name="Dieu_75"/>
      <w:bookmarkStart w:id="11" w:name="Dieu_76"/>
      <w:bookmarkStart w:id="12" w:name="Dieu_77"/>
      <w:bookmarkStart w:id="13" w:name="dieu_82"/>
      <w:bookmarkStart w:id="14" w:name="Dieu_84"/>
      <w:bookmarkStart w:id="15" w:name="Dieu_110"/>
      <w:bookmarkStart w:id="16" w:name="Dieu_111"/>
      <w:bookmarkStart w:id="17" w:name="Dieu_117"/>
      <w:bookmarkStart w:id="18" w:name="Dieu_118"/>
      <w:bookmarkStart w:id="19" w:name="Dieu_127"/>
      <w:bookmarkStart w:id="20" w:name="Dieu_130"/>
      <w:bookmarkStart w:id="21" w:name="Dieu_131"/>
      <w:bookmarkStart w:id="22" w:name="Dieu_134"/>
      <w:bookmarkStart w:id="23" w:name="Dieu_139"/>
      <w:bookmarkStart w:id="24" w:name="Dieu_14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7D5240" w:rsidRPr="007D5240" w:rsidSect="00F372B2">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4DD8" w14:textId="77777777" w:rsidR="00E91E92" w:rsidRDefault="00E91E92">
      <w:pPr>
        <w:spacing w:after="0" w:line="240" w:lineRule="auto"/>
      </w:pPr>
      <w:r>
        <w:separator/>
      </w:r>
    </w:p>
  </w:endnote>
  <w:endnote w:type="continuationSeparator" w:id="0">
    <w:p w14:paraId="5EDA3B43" w14:textId="77777777" w:rsidR="00E91E92" w:rsidRDefault="00E91E92">
      <w:pPr>
        <w:spacing w:after="0" w:line="240" w:lineRule="auto"/>
      </w:pPr>
      <w:r>
        <w:continuationSeparator/>
      </w:r>
    </w:p>
  </w:endnote>
  <w:endnote w:type="continuationNotice" w:id="1">
    <w:p w14:paraId="76CD1EBB" w14:textId="77777777" w:rsidR="00E91E92" w:rsidRDefault="00E91E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47CB" w14:textId="77777777" w:rsidR="00E91E92" w:rsidRDefault="00E91E92">
      <w:pPr>
        <w:spacing w:after="0" w:line="240" w:lineRule="auto"/>
      </w:pPr>
      <w:r>
        <w:separator/>
      </w:r>
    </w:p>
  </w:footnote>
  <w:footnote w:type="continuationSeparator" w:id="0">
    <w:p w14:paraId="19FFD7F5" w14:textId="77777777" w:rsidR="00E91E92" w:rsidRDefault="00E91E92">
      <w:pPr>
        <w:spacing w:after="0" w:line="240" w:lineRule="auto"/>
      </w:pPr>
      <w:r>
        <w:continuationSeparator/>
      </w:r>
    </w:p>
  </w:footnote>
  <w:footnote w:type="continuationNotice" w:id="1">
    <w:p w14:paraId="0901937C" w14:textId="77777777" w:rsidR="00E91E92" w:rsidRDefault="00E91E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513FBEC9" w:rsidR="003F07F8" w:rsidRPr="00371FA0" w:rsidRDefault="003F07F8" w:rsidP="00371FA0">
    <w:pPr>
      <w:pStyle w:val="Header"/>
      <w:jc w:val="center"/>
      <w:rPr>
        <w:rFonts w:ascii="Times New Roman" w:hAnsi="Times New Roman"/>
      </w:rPr>
    </w:pPr>
    <w:r w:rsidRPr="00371FA0">
      <w:rPr>
        <w:rFonts w:ascii="Times New Roman" w:hAnsi="Times New Roman"/>
      </w:rPr>
      <w:fldChar w:fldCharType="begin"/>
    </w:r>
    <w:r w:rsidRPr="00371FA0">
      <w:rPr>
        <w:rFonts w:ascii="Times New Roman" w:hAnsi="Times New Roman"/>
      </w:rPr>
      <w:instrText xml:space="preserve"> PAGE   \* MERGEFORMAT </w:instrText>
    </w:r>
    <w:r w:rsidRPr="00371FA0">
      <w:rPr>
        <w:rFonts w:ascii="Times New Roman" w:hAnsi="Times New Roman"/>
      </w:rPr>
      <w:fldChar w:fldCharType="separate"/>
    </w:r>
    <w:r w:rsidR="003B7FEC">
      <w:rPr>
        <w:rFonts w:ascii="Times New Roman" w:hAnsi="Times New Roman"/>
        <w:noProof/>
      </w:rPr>
      <w:t>9</w:t>
    </w:r>
    <w:r w:rsidRPr="00371FA0">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49D9"/>
    <w:multiLevelType w:val="hybridMultilevel"/>
    <w:tmpl w:val="68A881B4"/>
    <w:lvl w:ilvl="0" w:tplc="FADC69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656482B"/>
    <w:multiLevelType w:val="hybridMultilevel"/>
    <w:tmpl w:val="112E55DA"/>
    <w:lvl w:ilvl="0" w:tplc="96BAE49E">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6922EF5"/>
    <w:multiLevelType w:val="multilevel"/>
    <w:tmpl w:val="31F611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500BF3"/>
    <w:multiLevelType w:val="multilevel"/>
    <w:tmpl w:val="1138D2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A072C7"/>
    <w:multiLevelType w:val="multilevel"/>
    <w:tmpl w:val="3F68CE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7052AF"/>
    <w:multiLevelType w:val="multilevel"/>
    <w:tmpl w:val="956CC5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F91BCE"/>
    <w:multiLevelType w:val="multilevel"/>
    <w:tmpl w:val="AD7E4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FC0634"/>
    <w:multiLevelType w:val="multilevel"/>
    <w:tmpl w:val="59C41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E1160C"/>
    <w:multiLevelType w:val="hybridMultilevel"/>
    <w:tmpl w:val="ADF2BC1C"/>
    <w:lvl w:ilvl="0" w:tplc="2A3244EE">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203D027B"/>
    <w:multiLevelType w:val="multilevel"/>
    <w:tmpl w:val="9340A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F87638"/>
    <w:multiLevelType w:val="multilevel"/>
    <w:tmpl w:val="0F348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834BD6"/>
    <w:multiLevelType w:val="multilevel"/>
    <w:tmpl w:val="346A15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4331D1"/>
    <w:multiLevelType w:val="multilevel"/>
    <w:tmpl w:val="AF2A8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BA2896"/>
    <w:multiLevelType w:val="hybridMultilevel"/>
    <w:tmpl w:val="FAD450C0"/>
    <w:lvl w:ilvl="0" w:tplc="CACC94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1F36CF"/>
    <w:multiLevelType w:val="multilevel"/>
    <w:tmpl w:val="D3FE4F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E074C4"/>
    <w:multiLevelType w:val="multilevel"/>
    <w:tmpl w:val="A29CD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960DB4"/>
    <w:multiLevelType w:val="hybridMultilevel"/>
    <w:tmpl w:val="851AC0DA"/>
    <w:lvl w:ilvl="0" w:tplc="E830247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361C0DB5"/>
    <w:multiLevelType w:val="multilevel"/>
    <w:tmpl w:val="0128B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B453A0"/>
    <w:multiLevelType w:val="multilevel"/>
    <w:tmpl w:val="C7222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CE007B"/>
    <w:multiLevelType w:val="multilevel"/>
    <w:tmpl w:val="2B828B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4B51B8"/>
    <w:multiLevelType w:val="multilevel"/>
    <w:tmpl w:val="92C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B85EED"/>
    <w:multiLevelType w:val="multilevel"/>
    <w:tmpl w:val="003091A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B12ECB"/>
    <w:multiLevelType w:val="multilevel"/>
    <w:tmpl w:val="A5589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F85631"/>
    <w:multiLevelType w:val="multilevel"/>
    <w:tmpl w:val="C256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F44EF8"/>
    <w:multiLevelType w:val="multilevel"/>
    <w:tmpl w:val="942E4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384483"/>
    <w:multiLevelType w:val="multilevel"/>
    <w:tmpl w:val="1F102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EB53169"/>
    <w:multiLevelType w:val="multilevel"/>
    <w:tmpl w:val="73C2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0367E1A"/>
    <w:multiLevelType w:val="hybridMultilevel"/>
    <w:tmpl w:val="9168E0E6"/>
    <w:lvl w:ilvl="0" w:tplc="C86A0C7E">
      <w:start w:val="1"/>
      <w:numFmt w:val="decimal"/>
      <w:lvlText w:val="%1."/>
      <w:lvlJc w:val="left"/>
      <w:pPr>
        <w:ind w:left="1080" w:hanging="360"/>
      </w:pPr>
      <w:rPr>
        <w:rFonts w:ascii="Times New Roman" w:hAnsi="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5C4A2B"/>
    <w:multiLevelType w:val="multilevel"/>
    <w:tmpl w:val="0A3871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E202AFC"/>
    <w:multiLevelType w:val="multilevel"/>
    <w:tmpl w:val="8F38B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C86DC5"/>
    <w:multiLevelType w:val="hybridMultilevel"/>
    <w:tmpl w:val="5E90560C"/>
    <w:lvl w:ilvl="0" w:tplc="FC24BD08">
      <w:start w:val="1"/>
      <w:numFmt w:val="decimal"/>
      <w:lvlText w:val="%1."/>
      <w:lvlJc w:val="left"/>
      <w:pPr>
        <w:ind w:left="922" w:hanging="360"/>
      </w:pPr>
      <w:rPr>
        <w:rFonts w:hint="defaul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31" w15:restartNumberingAfterBreak="0">
    <w:nsid w:val="655120A8"/>
    <w:multiLevelType w:val="hybridMultilevel"/>
    <w:tmpl w:val="C10A3DD2"/>
    <w:lvl w:ilvl="0" w:tplc="C46CD9B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7D812B7"/>
    <w:multiLevelType w:val="hybridMultilevel"/>
    <w:tmpl w:val="79AA0A96"/>
    <w:lvl w:ilvl="0" w:tplc="ED2EBEBA">
      <w:start w:val="1"/>
      <w:numFmt w:val="decimal"/>
      <w:lvlText w:val="%1."/>
      <w:lvlJc w:val="left"/>
      <w:pPr>
        <w:ind w:left="927" w:hanging="360"/>
      </w:pPr>
      <w:rPr>
        <w:rFonts w:asciiTheme="majorHAnsi" w:eastAsia="Times New Roman" w:hAnsiTheme="majorHAnsi" w:cstheme="majorHAnsi" w:hint="default"/>
        <w:color w:val="1A1A1A"/>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1FF1784"/>
    <w:multiLevelType w:val="multilevel"/>
    <w:tmpl w:val="B0BE1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25A3AE8"/>
    <w:multiLevelType w:val="multilevel"/>
    <w:tmpl w:val="11AEA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765816"/>
    <w:multiLevelType w:val="multilevel"/>
    <w:tmpl w:val="0B5635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6A1BDD"/>
    <w:multiLevelType w:val="multilevel"/>
    <w:tmpl w:val="27126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7554906"/>
    <w:multiLevelType w:val="multilevel"/>
    <w:tmpl w:val="54001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5A00AF"/>
    <w:multiLevelType w:val="hybridMultilevel"/>
    <w:tmpl w:val="88EA14A6"/>
    <w:lvl w:ilvl="0" w:tplc="91E4497C">
      <w:start w:val="2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837161C"/>
    <w:multiLevelType w:val="hybridMultilevel"/>
    <w:tmpl w:val="9A1CA5A8"/>
    <w:lvl w:ilvl="0" w:tplc="82AA45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8F1068B"/>
    <w:multiLevelType w:val="multilevel"/>
    <w:tmpl w:val="5EA66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7138B3"/>
    <w:multiLevelType w:val="multilevel"/>
    <w:tmpl w:val="BF501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EC3546"/>
    <w:multiLevelType w:val="multilevel"/>
    <w:tmpl w:val="DB74A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E609AF"/>
    <w:multiLevelType w:val="multilevel"/>
    <w:tmpl w:val="82AEA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1E61AD"/>
    <w:multiLevelType w:val="multilevel"/>
    <w:tmpl w:val="FDAC51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459387">
    <w:abstractNumId w:val="38"/>
  </w:num>
  <w:num w:numId="2" w16cid:durableId="717316945">
    <w:abstractNumId w:val="13"/>
  </w:num>
  <w:num w:numId="3" w16cid:durableId="658651442">
    <w:abstractNumId w:val="30"/>
  </w:num>
  <w:num w:numId="4" w16cid:durableId="1109858570">
    <w:abstractNumId w:val="25"/>
  </w:num>
  <w:num w:numId="5" w16cid:durableId="1551503024">
    <w:abstractNumId w:val="37"/>
  </w:num>
  <w:num w:numId="6" w16cid:durableId="2115782141">
    <w:abstractNumId w:val="17"/>
  </w:num>
  <w:num w:numId="7" w16cid:durableId="698555351">
    <w:abstractNumId w:val="41"/>
  </w:num>
  <w:num w:numId="8" w16cid:durableId="1228030040">
    <w:abstractNumId w:val="1"/>
  </w:num>
  <w:num w:numId="9" w16cid:durableId="175653943">
    <w:abstractNumId w:val="26"/>
  </w:num>
  <w:num w:numId="10" w16cid:durableId="408383787">
    <w:abstractNumId w:val="24"/>
  </w:num>
  <w:num w:numId="11" w16cid:durableId="1479879703">
    <w:abstractNumId w:val="12"/>
  </w:num>
  <w:num w:numId="12" w16cid:durableId="960499585">
    <w:abstractNumId w:val="4"/>
  </w:num>
  <w:num w:numId="13" w16cid:durableId="1759060324">
    <w:abstractNumId w:val="40"/>
  </w:num>
  <w:num w:numId="14" w16cid:durableId="888541658">
    <w:abstractNumId w:val="19"/>
  </w:num>
  <w:num w:numId="15" w16cid:durableId="1797065032">
    <w:abstractNumId w:val="6"/>
  </w:num>
  <w:num w:numId="16" w16cid:durableId="426997105">
    <w:abstractNumId w:val="14"/>
  </w:num>
  <w:num w:numId="17" w16cid:durableId="351155686">
    <w:abstractNumId w:val="22"/>
  </w:num>
  <w:num w:numId="18" w16cid:durableId="1865173080">
    <w:abstractNumId w:val="28"/>
  </w:num>
  <w:num w:numId="19" w16cid:durableId="420759431">
    <w:abstractNumId w:val="3"/>
  </w:num>
  <w:num w:numId="20" w16cid:durableId="1141464884">
    <w:abstractNumId w:val="33"/>
  </w:num>
  <w:num w:numId="21" w16cid:durableId="1943997833">
    <w:abstractNumId w:val="44"/>
  </w:num>
  <w:num w:numId="22" w16cid:durableId="492375428">
    <w:abstractNumId w:val="15"/>
  </w:num>
  <w:num w:numId="23" w16cid:durableId="1323504024">
    <w:abstractNumId w:val="11"/>
  </w:num>
  <w:num w:numId="24" w16cid:durableId="5254374">
    <w:abstractNumId w:val="18"/>
  </w:num>
  <w:num w:numId="25" w16cid:durableId="1962419924">
    <w:abstractNumId w:val="7"/>
  </w:num>
  <w:num w:numId="26" w16cid:durableId="1048840059">
    <w:abstractNumId w:val="31"/>
  </w:num>
  <w:num w:numId="27" w16cid:durableId="1425106675">
    <w:abstractNumId w:val="32"/>
  </w:num>
  <w:num w:numId="28" w16cid:durableId="563489064">
    <w:abstractNumId w:val="39"/>
  </w:num>
  <w:num w:numId="29" w16cid:durableId="1966933177">
    <w:abstractNumId w:val="16"/>
  </w:num>
  <w:num w:numId="30" w16cid:durableId="2076664726">
    <w:abstractNumId w:val="42"/>
  </w:num>
  <w:num w:numId="31" w16cid:durableId="1628505600">
    <w:abstractNumId w:val="9"/>
  </w:num>
  <w:num w:numId="32" w16cid:durableId="265164105">
    <w:abstractNumId w:val="29"/>
  </w:num>
  <w:num w:numId="33" w16cid:durableId="1374843216">
    <w:abstractNumId w:val="36"/>
  </w:num>
  <w:num w:numId="34" w16cid:durableId="1665568">
    <w:abstractNumId w:val="23"/>
  </w:num>
  <w:num w:numId="35" w16cid:durableId="981009860">
    <w:abstractNumId w:val="35"/>
  </w:num>
  <w:num w:numId="36" w16cid:durableId="1600261076">
    <w:abstractNumId w:val="20"/>
  </w:num>
  <w:num w:numId="37" w16cid:durableId="238710246">
    <w:abstractNumId w:val="5"/>
  </w:num>
  <w:num w:numId="38" w16cid:durableId="1742869211">
    <w:abstractNumId w:val="10"/>
  </w:num>
  <w:num w:numId="39" w16cid:durableId="568076380">
    <w:abstractNumId w:val="21"/>
  </w:num>
  <w:num w:numId="40" w16cid:durableId="1426339589">
    <w:abstractNumId w:val="34"/>
  </w:num>
  <w:num w:numId="41" w16cid:durableId="1355958131">
    <w:abstractNumId w:val="2"/>
  </w:num>
  <w:num w:numId="42" w16cid:durableId="156121366">
    <w:abstractNumId w:val="43"/>
  </w:num>
  <w:num w:numId="43" w16cid:durableId="1605528713">
    <w:abstractNumId w:val="0"/>
  </w:num>
  <w:num w:numId="44" w16cid:durableId="808207109">
    <w:abstractNumId w:val="8"/>
  </w:num>
  <w:num w:numId="45" w16cid:durableId="17306905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85C"/>
    <w:rsid w:val="00000368"/>
    <w:rsid w:val="00001736"/>
    <w:rsid w:val="00002082"/>
    <w:rsid w:val="00002B6A"/>
    <w:rsid w:val="000032DE"/>
    <w:rsid w:val="00003DA0"/>
    <w:rsid w:val="00003FAA"/>
    <w:rsid w:val="000043AE"/>
    <w:rsid w:val="0000461A"/>
    <w:rsid w:val="000048B4"/>
    <w:rsid w:val="000048F3"/>
    <w:rsid w:val="00005CD8"/>
    <w:rsid w:val="00005E62"/>
    <w:rsid w:val="00006ACC"/>
    <w:rsid w:val="00006B7C"/>
    <w:rsid w:val="00006D50"/>
    <w:rsid w:val="0000782E"/>
    <w:rsid w:val="00007B94"/>
    <w:rsid w:val="00007F9B"/>
    <w:rsid w:val="000105BD"/>
    <w:rsid w:val="00010AFC"/>
    <w:rsid w:val="00011A73"/>
    <w:rsid w:val="000125F5"/>
    <w:rsid w:val="000126CB"/>
    <w:rsid w:val="00013270"/>
    <w:rsid w:val="00013375"/>
    <w:rsid w:val="0001423D"/>
    <w:rsid w:val="000145EE"/>
    <w:rsid w:val="000148C5"/>
    <w:rsid w:val="00014904"/>
    <w:rsid w:val="00014CB0"/>
    <w:rsid w:val="00015097"/>
    <w:rsid w:val="000152E1"/>
    <w:rsid w:val="00015F23"/>
    <w:rsid w:val="0001628D"/>
    <w:rsid w:val="00017B87"/>
    <w:rsid w:val="00017C13"/>
    <w:rsid w:val="00017D72"/>
    <w:rsid w:val="00017E2D"/>
    <w:rsid w:val="000205E4"/>
    <w:rsid w:val="00020932"/>
    <w:rsid w:val="00020BE1"/>
    <w:rsid w:val="0002179F"/>
    <w:rsid w:val="00021CBE"/>
    <w:rsid w:val="00024A33"/>
    <w:rsid w:val="00024DE8"/>
    <w:rsid w:val="00025B85"/>
    <w:rsid w:val="00025BF8"/>
    <w:rsid w:val="0002623C"/>
    <w:rsid w:val="000263C0"/>
    <w:rsid w:val="00026E7D"/>
    <w:rsid w:val="00026FC8"/>
    <w:rsid w:val="00027041"/>
    <w:rsid w:val="000273F7"/>
    <w:rsid w:val="00027533"/>
    <w:rsid w:val="00027BB9"/>
    <w:rsid w:val="00027FA1"/>
    <w:rsid w:val="000312DF"/>
    <w:rsid w:val="0003144C"/>
    <w:rsid w:val="00031894"/>
    <w:rsid w:val="00031A0D"/>
    <w:rsid w:val="000327FB"/>
    <w:rsid w:val="000329A9"/>
    <w:rsid w:val="000329DF"/>
    <w:rsid w:val="000334F6"/>
    <w:rsid w:val="00033B72"/>
    <w:rsid w:val="000341AE"/>
    <w:rsid w:val="000341FC"/>
    <w:rsid w:val="00034C3A"/>
    <w:rsid w:val="00034CBC"/>
    <w:rsid w:val="000352D7"/>
    <w:rsid w:val="000352F0"/>
    <w:rsid w:val="000356A8"/>
    <w:rsid w:val="00035C57"/>
    <w:rsid w:val="00036CCE"/>
    <w:rsid w:val="00036D35"/>
    <w:rsid w:val="00036EAB"/>
    <w:rsid w:val="0003711C"/>
    <w:rsid w:val="00037878"/>
    <w:rsid w:val="00040148"/>
    <w:rsid w:val="00040AED"/>
    <w:rsid w:val="00040C02"/>
    <w:rsid w:val="00040DDD"/>
    <w:rsid w:val="000418B3"/>
    <w:rsid w:val="00041A59"/>
    <w:rsid w:val="00041A9C"/>
    <w:rsid w:val="0004231D"/>
    <w:rsid w:val="000427F7"/>
    <w:rsid w:val="000435CE"/>
    <w:rsid w:val="0004370E"/>
    <w:rsid w:val="000437F2"/>
    <w:rsid w:val="000439A0"/>
    <w:rsid w:val="00044770"/>
    <w:rsid w:val="00044C67"/>
    <w:rsid w:val="00044DA2"/>
    <w:rsid w:val="00045537"/>
    <w:rsid w:val="00045655"/>
    <w:rsid w:val="000458AF"/>
    <w:rsid w:val="00045D94"/>
    <w:rsid w:val="000462DD"/>
    <w:rsid w:val="00046B0E"/>
    <w:rsid w:val="00047B30"/>
    <w:rsid w:val="00050B4F"/>
    <w:rsid w:val="00050D50"/>
    <w:rsid w:val="000527DE"/>
    <w:rsid w:val="00052BA4"/>
    <w:rsid w:val="00052DD6"/>
    <w:rsid w:val="00053784"/>
    <w:rsid w:val="00053955"/>
    <w:rsid w:val="0005500E"/>
    <w:rsid w:val="0005507E"/>
    <w:rsid w:val="00055391"/>
    <w:rsid w:val="00056B3A"/>
    <w:rsid w:val="00056BA5"/>
    <w:rsid w:val="00056D13"/>
    <w:rsid w:val="00056E45"/>
    <w:rsid w:val="000571EE"/>
    <w:rsid w:val="0005759F"/>
    <w:rsid w:val="0005795E"/>
    <w:rsid w:val="000601A4"/>
    <w:rsid w:val="0006124B"/>
    <w:rsid w:val="00061E93"/>
    <w:rsid w:val="00061FCB"/>
    <w:rsid w:val="00062052"/>
    <w:rsid w:val="000624A3"/>
    <w:rsid w:val="0006349E"/>
    <w:rsid w:val="00063C04"/>
    <w:rsid w:val="00063D89"/>
    <w:rsid w:val="0006463E"/>
    <w:rsid w:val="000670DF"/>
    <w:rsid w:val="000671AE"/>
    <w:rsid w:val="000675F1"/>
    <w:rsid w:val="00067D78"/>
    <w:rsid w:val="000700CF"/>
    <w:rsid w:val="0007037E"/>
    <w:rsid w:val="00070F53"/>
    <w:rsid w:val="000716A5"/>
    <w:rsid w:val="00071946"/>
    <w:rsid w:val="00071B20"/>
    <w:rsid w:val="0007245B"/>
    <w:rsid w:val="00072BD2"/>
    <w:rsid w:val="00073A3B"/>
    <w:rsid w:val="0007401A"/>
    <w:rsid w:val="00074767"/>
    <w:rsid w:val="00074E74"/>
    <w:rsid w:val="0007545B"/>
    <w:rsid w:val="00076143"/>
    <w:rsid w:val="00076553"/>
    <w:rsid w:val="000773F7"/>
    <w:rsid w:val="000778F1"/>
    <w:rsid w:val="00077EF5"/>
    <w:rsid w:val="000808D3"/>
    <w:rsid w:val="00082B5F"/>
    <w:rsid w:val="00082CAC"/>
    <w:rsid w:val="00083080"/>
    <w:rsid w:val="000831FA"/>
    <w:rsid w:val="00083D98"/>
    <w:rsid w:val="0008401B"/>
    <w:rsid w:val="0008402B"/>
    <w:rsid w:val="000841DC"/>
    <w:rsid w:val="000846C6"/>
    <w:rsid w:val="00084CB8"/>
    <w:rsid w:val="00084F59"/>
    <w:rsid w:val="00085ADB"/>
    <w:rsid w:val="00085C8A"/>
    <w:rsid w:val="00085D42"/>
    <w:rsid w:val="00085DE4"/>
    <w:rsid w:val="00086012"/>
    <w:rsid w:val="000864A9"/>
    <w:rsid w:val="00086FB0"/>
    <w:rsid w:val="00087104"/>
    <w:rsid w:val="00087327"/>
    <w:rsid w:val="0009094A"/>
    <w:rsid w:val="000909C8"/>
    <w:rsid w:val="00091220"/>
    <w:rsid w:val="00091444"/>
    <w:rsid w:val="000918F0"/>
    <w:rsid w:val="00091941"/>
    <w:rsid w:val="0009229A"/>
    <w:rsid w:val="000924BD"/>
    <w:rsid w:val="00092B0A"/>
    <w:rsid w:val="00092E88"/>
    <w:rsid w:val="000933B2"/>
    <w:rsid w:val="00093824"/>
    <w:rsid w:val="00093CFA"/>
    <w:rsid w:val="0009447D"/>
    <w:rsid w:val="0009489A"/>
    <w:rsid w:val="00094A6B"/>
    <w:rsid w:val="00094CAC"/>
    <w:rsid w:val="0009519A"/>
    <w:rsid w:val="00095464"/>
    <w:rsid w:val="0009552F"/>
    <w:rsid w:val="00095975"/>
    <w:rsid w:val="00095ABF"/>
    <w:rsid w:val="000969C7"/>
    <w:rsid w:val="00096F8D"/>
    <w:rsid w:val="000978DC"/>
    <w:rsid w:val="00097C1A"/>
    <w:rsid w:val="000A0290"/>
    <w:rsid w:val="000A02E2"/>
    <w:rsid w:val="000A0771"/>
    <w:rsid w:val="000A18B7"/>
    <w:rsid w:val="000A231B"/>
    <w:rsid w:val="000A2740"/>
    <w:rsid w:val="000A2CD3"/>
    <w:rsid w:val="000A2F8F"/>
    <w:rsid w:val="000A33F1"/>
    <w:rsid w:val="000A38B6"/>
    <w:rsid w:val="000A39AA"/>
    <w:rsid w:val="000A3B19"/>
    <w:rsid w:val="000A3C4E"/>
    <w:rsid w:val="000A3D61"/>
    <w:rsid w:val="000A40EE"/>
    <w:rsid w:val="000A4127"/>
    <w:rsid w:val="000A447D"/>
    <w:rsid w:val="000A4613"/>
    <w:rsid w:val="000A46D0"/>
    <w:rsid w:val="000A523A"/>
    <w:rsid w:val="000A5437"/>
    <w:rsid w:val="000A584F"/>
    <w:rsid w:val="000A61F4"/>
    <w:rsid w:val="000A6728"/>
    <w:rsid w:val="000A776F"/>
    <w:rsid w:val="000B0D97"/>
    <w:rsid w:val="000B1087"/>
    <w:rsid w:val="000B167D"/>
    <w:rsid w:val="000B1AD1"/>
    <w:rsid w:val="000B24D7"/>
    <w:rsid w:val="000B297B"/>
    <w:rsid w:val="000B2CE2"/>
    <w:rsid w:val="000B36DA"/>
    <w:rsid w:val="000B3FF5"/>
    <w:rsid w:val="000B4049"/>
    <w:rsid w:val="000B43B6"/>
    <w:rsid w:val="000B4409"/>
    <w:rsid w:val="000B4D8A"/>
    <w:rsid w:val="000B52B2"/>
    <w:rsid w:val="000B53FE"/>
    <w:rsid w:val="000B61C7"/>
    <w:rsid w:val="000B662C"/>
    <w:rsid w:val="000B68AD"/>
    <w:rsid w:val="000B7CAA"/>
    <w:rsid w:val="000C00B8"/>
    <w:rsid w:val="000C14D3"/>
    <w:rsid w:val="000C18FA"/>
    <w:rsid w:val="000C2429"/>
    <w:rsid w:val="000C2A44"/>
    <w:rsid w:val="000C2DD9"/>
    <w:rsid w:val="000C2E74"/>
    <w:rsid w:val="000C3217"/>
    <w:rsid w:val="000C37DE"/>
    <w:rsid w:val="000C3B5B"/>
    <w:rsid w:val="000C4075"/>
    <w:rsid w:val="000C4E35"/>
    <w:rsid w:val="000C533A"/>
    <w:rsid w:val="000C54BC"/>
    <w:rsid w:val="000C5AD4"/>
    <w:rsid w:val="000C5DA6"/>
    <w:rsid w:val="000C60FD"/>
    <w:rsid w:val="000C62E6"/>
    <w:rsid w:val="000C68BD"/>
    <w:rsid w:val="000C7373"/>
    <w:rsid w:val="000D027B"/>
    <w:rsid w:val="000D0CEA"/>
    <w:rsid w:val="000D2790"/>
    <w:rsid w:val="000D30BD"/>
    <w:rsid w:val="000D30C4"/>
    <w:rsid w:val="000D3597"/>
    <w:rsid w:val="000D37F9"/>
    <w:rsid w:val="000D3DEF"/>
    <w:rsid w:val="000D3FEA"/>
    <w:rsid w:val="000D4190"/>
    <w:rsid w:val="000D41CF"/>
    <w:rsid w:val="000D6182"/>
    <w:rsid w:val="000D676C"/>
    <w:rsid w:val="000D678D"/>
    <w:rsid w:val="000D69FF"/>
    <w:rsid w:val="000D6B24"/>
    <w:rsid w:val="000D7085"/>
    <w:rsid w:val="000D7328"/>
    <w:rsid w:val="000D771A"/>
    <w:rsid w:val="000E004D"/>
    <w:rsid w:val="000E0325"/>
    <w:rsid w:val="000E0AA3"/>
    <w:rsid w:val="000E0F94"/>
    <w:rsid w:val="000E0FE7"/>
    <w:rsid w:val="000E17AA"/>
    <w:rsid w:val="000E1C48"/>
    <w:rsid w:val="000E1F79"/>
    <w:rsid w:val="000E27EB"/>
    <w:rsid w:val="000E2B6E"/>
    <w:rsid w:val="000E2E7B"/>
    <w:rsid w:val="000E2FB7"/>
    <w:rsid w:val="000E3503"/>
    <w:rsid w:val="000E3571"/>
    <w:rsid w:val="000E4088"/>
    <w:rsid w:val="000E42B9"/>
    <w:rsid w:val="000E503A"/>
    <w:rsid w:val="000E6A2A"/>
    <w:rsid w:val="000E71B8"/>
    <w:rsid w:val="000E7204"/>
    <w:rsid w:val="000E7964"/>
    <w:rsid w:val="000F04AC"/>
    <w:rsid w:val="000F0F00"/>
    <w:rsid w:val="000F11DE"/>
    <w:rsid w:val="000F1540"/>
    <w:rsid w:val="000F1771"/>
    <w:rsid w:val="000F2098"/>
    <w:rsid w:val="000F2D2D"/>
    <w:rsid w:val="000F3208"/>
    <w:rsid w:val="000F3FD7"/>
    <w:rsid w:val="000F4A09"/>
    <w:rsid w:val="000F4C83"/>
    <w:rsid w:val="000F57B6"/>
    <w:rsid w:val="000F596D"/>
    <w:rsid w:val="000F620C"/>
    <w:rsid w:val="000F695E"/>
    <w:rsid w:val="000F7588"/>
    <w:rsid w:val="000F764F"/>
    <w:rsid w:val="000F7A1D"/>
    <w:rsid w:val="00100244"/>
    <w:rsid w:val="00100944"/>
    <w:rsid w:val="00100C6A"/>
    <w:rsid w:val="00100C71"/>
    <w:rsid w:val="00102C8F"/>
    <w:rsid w:val="00102F0A"/>
    <w:rsid w:val="0010327B"/>
    <w:rsid w:val="001033C2"/>
    <w:rsid w:val="00103619"/>
    <w:rsid w:val="0010396A"/>
    <w:rsid w:val="00104A2D"/>
    <w:rsid w:val="0010502B"/>
    <w:rsid w:val="00105DE0"/>
    <w:rsid w:val="001068AD"/>
    <w:rsid w:val="00106D62"/>
    <w:rsid w:val="00106EAC"/>
    <w:rsid w:val="00107304"/>
    <w:rsid w:val="00107752"/>
    <w:rsid w:val="001078AF"/>
    <w:rsid w:val="00107A2C"/>
    <w:rsid w:val="00110754"/>
    <w:rsid w:val="00110E14"/>
    <w:rsid w:val="0011141E"/>
    <w:rsid w:val="00111A18"/>
    <w:rsid w:val="00111C12"/>
    <w:rsid w:val="001123DB"/>
    <w:rsid w:val="0011248A"/>
    <w:rsid w:val="00113788"/>
    <w:rsid w:val="00113DAA"/>
    <w:rsid w:val="00113DCB"/>
    <w:rsid w:val="00113F36"/>
    <w:rsid w:val="001150C4"/>
    <w:rsid w:val="00115E2C"/>
    <w:rsid w:val="00116147"/>
    <w:rsid w:val="00116640"/>
    <w:rsid w:val="00116687"/>
    <w:rsid w:val="00116871"/>
    <w:rsid w:val="001170FA"/>
    <w:rsid w:val="00117E02"/>
    <w:rsid w:val="00117E99"/>
    <w:rsid w:val="00120C69"/>
    <w:rsid w:val="00121286"/>
    <w:rsid w:val="00121555"/>
    <w:rsid w:val="0012186D"/>
    <w:rsid w:val="0012341D"/>
    <w:rsid w:val="00123B54"/>
    <w:rsid w:val="00124A54"/>
    <w:rsid w:val="00124D60"/>
    <w:rsid w:val="001252B4"/>
    <w:rsid w:val="00125B00"/>
    <w:rsid w:val="0012635D"/>
    <w:rsid w:val="00126896"/>
    <w:rsid w:val="00126ABE"/>
    <w:rsid w:val="00130A27"/>
    <w:rsid w:val="00130FDF"/>
    <w:rsid w:val="00131A1E"/>
    <w:rsid w:val="00131A41"/>
    <w:rsid w:val="00131D83"/>
    <w:rsid w:val="00132294"/>
    <w:rsid w:val="00132A7D"/>
    <w:rsid w:val="00132E1D"/>
    <w:rsid w:val="00132E32"/>
    <w:rsid w:val="00132F6E"/>
    <w:rsid w:val="00133487"/>
    <w:rsid w:val="00133B46"/>
    <w:rsid w:val="0013422A"/>
    <w:rsid w:val="00134483"/>
    <w:rsid w:val="0013448E"/>
    <w:rsid w:val="0013450A"/>
    <w:rsid w:val="0013458B"/>
    <w:rsid w:val="001347C2"/>
    <w:rsid w:val="00134C56"/>
    <w:rsid w:val="00135013"/>
    <w:rsid w:val="00135045"/>
    <w:rsid w:val="00135156"/>
    <w:rsid w:val="001353FB"/>
    <w:rsid w:val="00135648"/>
    <w:rsid w:val="00136052"/>
    <w:rsid w:val="00136245"/>
    <w:rsid w:val="001362D0"/>
    <w:rsid w:val="00136750"/>
    <w:rsid w:val="00136ADF"/>
    <w:rsid w:val="00136F8F"/>
    <w:rsid w:val="00137702"/>
    <w:rsid w:val="00137790"/>
    <w:rsid w:val="00137923"/>
    <w:rsid w:val="00137C1B"/>
    <w:rsid w:val="00137E29"/>
    <w:rsid w:val="001401B1"/>
    <w:rsid w:val="0014122E"/>
    <w:rsid w:val="00142049"/>
    <w:rsid w:val="00142210"/>
    <w:rsid w:val="0014227F"/>
    <w:rsid w:val="00142453"/>
    <w:rsid w:val="001426C7"/>
    <w:rsid w:val="001427CD"/>
    <w:rsid w:val="0014287E"/>
    <w:rsid w:val="00142957"/>
    <w:rsid w:val="00143256"/>
    <w:rsid w:val="0014397E"/>
    <w:rsid w:val="00143BE2"/>
    <w:rsid w:val="001446F4"/>
    <w:rsid w:val="001446F8"/>
    <w:rsid w:val="00145C19"/>
    <w:rsid w:val="00146529"/>
    <w:rsid w:val="00146E67"/>
    <w:rsid w:val="0014751E"/>
    <w:rsid w:val="001479A4"/>
    <w:rsid w:val="001479EF"/>
    <w:rsid w:val="00147DE5"/>
    <w:rsid w:val="00150898"/>
    <w:rsid w:val="00150E3B"/>
    <w:rsid w:val="00150E78"/>
    <w:rsid w:val="00150EE4"/>
    <w:rsid w:val="001514AE"/>
    <w:rsid w:val="0015210B"/>
    <w:rsid w:val="00152248"/>
    <w:rsid w:val="0015229A"/>
    <w:rsid w:val="00152457"/>
    <w:rsid w:val="00152958"/>
    <w:rsid w:val="00152F13"/>
    <w:rsid w:val="00153D5F"/>
    <w:rsid w:val="001546C3"/>
    <w:rsid w:val="00154B91"/>
    <w:rsid w:val="00155D65"/>
    <w:rsid w:val="00156170"/>
    <w:rsid w:val="0015769A"/>
    <w:rsid w:val="00157AB2"/>
    <w:rsid w:val="00157FE2"/>
    <w:rsid w:val="001602A4"/>
    <w:rsid w:val="00160AE8"/>
    <w:rsid w:val="00160F10"/>
    <w:rsid w:val="001610DD"/>
    <w:rsid w:val="00161476"/>
    <w:rsid w:val="00161505"/>
    <w:rsid w:val="00161F00"/>
    <w:rsid w:val="00162284"/>
    <w:rsid w:val="00162A0E"/>
    <w:rsid w:val="00163685"/>
    <w:rsid w:val="0016390D"/>
    <w:rsid w:val="00163EC0"/>
    <w:rsid w:val="001642E3"/>
    <w:rsid w:val="001645A9"/>
    <w:rsid w:val="00164608"/>
    <w:rsid w:val="00164BCE"/>
    <w:rsid w:val="00165D7B"/>
    <w:rsid w:val="00165F10"/>
    <w:rsid w:val="00166254"/>
    <w:rsid w:val="001665DB"/>
    <w:rsid w:val="001668A6"/>
    <w:rsid w:val="001668F7"/>
    <w:rsid w:val="00167180"/>
    <w:rsid w:val="001676B2"/>
    <w:rsid w:val="001676E2"/>
    <w:rsid w:val="00167850"/>
    <w:rsid w:val="00167FF1"/>
    <w:rsid w:val="0017122A"/>
    <w:rsid w:val="00171405"/>
    <w:rsid w:val="001714DF"/>
    <w:rsid w:val="00171722"/>
    <w:rsid w:val="00171A8E"/>
    <w:rsid w:val="00171CAF"/>
    <w:rsid w:val="00172372"/>
    <w:rsid w:val="00172425"/>
    <w:rsid w:val="00172442"/>
    <w:rsid w:val="001724FE"/>
    <w:rsid w:val="00173541"/>
    <w:rsid w:val="001749BE"/>
    <w:rsid w:val="00174AA0"/>
    <w:rsid w:val="001752ED"/>
    <w:rsid w:val="00175464"/>
    <w:rsid w:val="001757FE"/>
    <w:rsid w:val="00175AEE"/>
    <w:rsid w:val="00175CB9"/>
    <w:rsid w:val="00175E8F"/>
    <w:rsid w:val="00176564"/>
    <w:rsid w:val="00176578"/>
    <w:rsid w:val="001765BA"/>
    <w:rsid w:val="00176725"/>
    <w:rsid w:val="00177CE0"/>
    <w:rsid w:val="00180A75"/>
    <w:rsid w:val="00181C0B"/>
    <w:rsid w:val="0018272A"/>
    <w:rsid w:val="00182B37"/>
    <w:rsid w:val="00182FD1"/>
    <w:rsid w:val="00183398"/>
    <w:rsid w:val="001838DD"/>
    <w:rsid w:val="001839D6"/>
    <w:rsid w:val="00184047"/>
    <w:rsid w:val="001842EA"/>
    <w:rsid w:val="00184A27"/>
    <w:rsid w:val="00184BD3"/>
    <w:rsid w:val="00184CEE"/>
    <w:rsid w:val="0018534C"/>
    <w:rsid w:val="0018558F"/>
    <w:rsid w:val="001856ED"/>
    <w:rsid w:val="001859B3"/>
    <w:rsid w:val="00185B0A"/>
    <w:rsid w:val="001862C3"/>
    <w:rsid w:val="00186303"/>
    <w:rsid w:val="00186365"/>
    <w:rsid w:val="00186C1D"/>
    <w:rsid w:val="00186D2A"/>
    <w:rsid w:val="00186E3B"/>
    <w:rsid w:val="001872FA"/>
    <w:rsid w:val="00187385"/>
    <w:rsid w:val="0018798E"/>
    <w:rsid w:val="001903E4"/>
    <w:rsid w:val="00190906"/>
    <w:rsid w:val="00190E41"/>
    <w:rsid w:val="00190EA7"/>
    <w:rsid w:val="00190F50"/>
    <w:rsid w:val="00191001"/>
    <w:rsid w:val="00191918"/>
    <w:rsid w:val="00191F8C"/>
    <w:rsid w:val="00193B0A"/>
    <w:rsid w:val="00193EDD"/>
    <w:rsid w:val="00194483"/>
    <w:rsid w:val="00194A2B"/>
    <w:rsid w:val="00194D3D"/>
    <w:rsid w:val="001958D7"/>
    <w:rsid w:val="00195901"/>
    <w:rsid w:val="001959C4"/>
    <w:rsid w:val="00195A6B"/>
    <w:rsid w:val="00195B5A"/>
    <w:rsid w:val="00195EE8"/>
    <w:rsid w:val="00196FEA"/>
    <w:rsid w:val="00197084"/>
    <w:rsid w:val="00197138"/>
    <w:rsid w:val="00197644"/>
    <w:rsid w:val="001A014C"/>
    <w:rsid w:val="001A0A54"/>
    <w:rsid w:val="001A18A4"/>
    <w:rsid w:val="001A1E43"/>
    <w:rsid w:val="001A2858"/>
    <w:rsid w:val="001A2973"/>
    <w:rsid w:val="001A2DC2"/>
    <w:rsid w:val="001A326F"/>
    <w:rsid w:val="001A4266"/>
    <w:rsid w:val="001A4585"/>
    <w:rsid w:val="001A4B65"/>
    <w:rsid w:val="001A5B8F"/>
    <w:rsid w:val="001A5CC0"/>
    <w:rsid w:val="001A61A8"/>
    <w:rsid w:val="001A68AD"/>
    <w:rsid w:val="001A734D"/>
    <w:rsid w:val="001A7C59"/>
    <w:rsid w:val="001B0247"/>
    <w:rsid w:val="001B0B85"/>
    <w:rsid w:val="001B1542"/>
    <w:rsid w:val="001B1AB8"/>
    <w:rsid w:val="001B1D3B"/>
    <w:rsid w:val="001B1E57"/>
    <w:rsid w:val="001B1F6D"/>
    <w:rsid w:val="001B1FE8"/>
    <w:rsid w:val="001B252A"/>
    <w:rsid w:val="001B2846"/>
    <w:rsid w:val="001B2852"/>
    <w:rsid w:val="001B28CD"/>
    <w:rsid w:val="001B2E7D"/>
    <w:rsid w:val="001B2EEF"/>
    <w:rsid w:val="001B3770"/>
    <w:rsid w:val="001B3F02"/>
    <w:rsid w:val="001B40CF"/>
    <w:rsid w:val="001B420B"/>
    <w:rsid w:val="001B426C"/>
    <w:rsid w:val="001B4541"/>
    <w:rsid w:val="001B46FD"/>
    <w:rsid w:val="001B79F9"/>
    <w:rsid w:val="001C0AD3"/>
    <w:rsid w:val="001C0B3D"/>
    <w:rsid w:val="001C1782"/>
    <w:rsid w:val="001C1A3B"/>
    <w:rsid w:val="001C201B"/>
    <w:rsid w:val="001C21B0"/>
    <w:rsid w:val="001C222C"/>
    <w:rsid w:val="001C225D"/>
    <w:rsid w:val="001C3602"/>
    <w:rsid w:val="001C3B6F"/>
    <w:rsid w:val="001C695C"/>
    <w:rsid w:val="001C6A3C"/>
    <w:rsid w:val="001C7480"/>
    <w:rsid w:val="001C79B2"/>
    <w:rsid w:val="001D0D91"/>
    <w:rsid w:val="001D1B71"/>
    <w:rsid w:val="001D203C"/>
    <w:rsid w:val="001D2EBD"/>
    <w:rsid w:val="001D35C0"/>
    <w:rsid w:val="001D383C"/>
    <w:rsid w:val="001D4182"/>
    <w:rsid w:val="001D4613"/>
    <w:rsid w:val="001D4A35"/>
    <w:rsid w:val="001D503E"/>
    <w:rsid w:val="001D544D"/>
    <w:rsid w:val="001D577B"/>
    <w:rsid w:val="001D579A"/>
    <w:rsid w:val="001D5BDB"/>
    <w:rsid w:val="001D5D06"/>
    <w:rsid w:val="001D6401"/>
    <w:rsid w:val="001D6CFF"/>
    <w:rsid w:val="001D70B5"/>
    <w:rsid w:val="001D7260"/>
    <w:rsid w:val="001D7391"/>
    <w:rsid w:val="001D73F9"/>
    <w:rsid w:val="001E00F4"/>
    <w:rsid w:val="001E096A"/>
    <w:rsid w:val="001E0F8F"/>
    <w:rsid w:val="001E1F41"/>
    <w:rsid w:val="001E271F"/>
    <w:rsid w:val="001E31AB"/>
    <w:rsid w:val="001E3281"/>
    <w:rsid w:val="001E328D"/>
    <w:rsid w:val="001E3DDB"/>
    <w:rsid w:val="001E3E1B"/>
    <w:rsid w:val="001E4CAF"/>
    <w:rsid w:val="001E5705"/>
    <w:rsid w:val="001E5D21"/>
    <w:rsid w:val="001E6701"/>
    <w:rsid w:val="001E6D87"/>
    <w:rsid w:val="001E7049"/>
    <w:rsid w:val="001E7716"/>
    <w:rsid w:val="001F06CE"/>
    <w:rsid w:val="001F07B5"/>
    <w:rsid w:val="001F09AF"/>
    <w:rsid w:val="001F1514"/>
    <w:rsid w:val="001F1A46"/>
    <w:rsid w:val="001F1AC8"/>
    <w:rsid w:val="001F1B48"/>
    <w:rsid w:val="001F207C"/>
    <w:rsid w:val="001F332D"/>
    <w:rsid w:val="001F361A"/>
    <w:rsid w:val="001F364A"/>
    <w:rsid w:val="001F42A2"/>
    <w:rsid w:val="001F4DA4"/>
    <w:rsid w:val="001F4F1A"/>
    <w:rsid w:val="001F4F8E"/>
    <w:rsid w:val="001F5D98"/>
    <w:rsid w:val="001F7156"/>
    <w:rsid w:val="00200568"/>
    <w:rsid w:val="0020056F"/>
    <w:rsid w:val="00200827"/>
    <w:rsid w:val="00200913"/>
    <w:rsid w:val="00200C56"/>
    <w:rsid w:val="00200D63"/>
    <w:rsid w:val="002029F4"/>
    <w:rsid w:val="00202C18"/>
    <w:rsid w:val="00203B7C"/>
    <w:rsid w:val="0020419E"/>
    <w:rsid w:val="002048D2"/>
    <w:rsid w:val="00204C53"/>
    <w:rsid w:val="0020542A"/>
    <w:rsid w:val="00205457"/>
    <w:rsid w:val="00206586"/>
    <w:rsid w:val="002067E0"/>
    <w:rsid w:val="00206885"/>
    <w:rsid w:val="00206B68"/>
    <w:rsid w:val="00206EEF"/>
    <w:rsid w:val="0020795B"/>
    <w:rsid w:val="00207AB3"/>
    <w:rsid w:val="002102DD"/>
    <w:rsid w:val="00210733"/>
    <w:rsid w:val="00210B56"/>
    <w:rsid w:val="00211E4E"/>
    <w:rsid w:val="00212040"/>
    <w:rsid w:val="00212A42"/>
    <w:rsid w:val="00212AD3"/>
    <w:rsid w:val="00213C24"/>
    <w:rsid w:val="002144AD"/>
    <w:rsid w:val="0021450F"/>
    <w:rsid w:val="00216A6B"/>
    <w:rsid w:val="00216ABC"/>
    <w:rsid w:val="00216DA0"/>
    <w:rsid w:val="00216E62"/>
    <w:rsid w:val="00216EB1"/>
    <w:rsid w:val="00217CAE"/>
    <w:rsid w:val="00220643"/>
    <w:rsid w:val="00221715"/>
    <w:rsid w:val="00222036"/>
    <w:rsid w:val="00222AE9"/>
    <w:rsid w:val="0022305B"/>
    <w:rsid w:val="00223362"/>
    <w:rsid w:val="0022350B"/>
    <w:rsid w:val="00223FD7"/>
    <w:rsid w:val="0022408C"/>
    <w:rsid w:val="00224324"/>
    <w:rsid w:val="002246EC"/>
    <w:rsid w:val="0022578B"/>
    <w:rsid w:val="00225B1F"/>
    <w:rsid w:val="00225F00"/>
    <w:rsid w:val="002264FB"/>
    <w:rsid w:val="0022729D"/>
    <w:rsid w:val="0022766F"/>
    <w:rsid w:val="00227C18"/>
    <w:rsid w:val="00227C79"/>
    <w:rsid w:val="00227E4A"/>
    <w:rsid w:val="00230420"/>
    <w:rsid w:val="00230DF8"/>
    <w:rsid w:val="002310B2"/>
    <w:rsid w:val="00231B44"/>
    <w:rsid w:val="00231BDE"/>
    <w:rsid w:val="00234E4C"/>
    <w:rsid w:val="00235534"/>
    <w:rsid w:val="0023592D"/>
    <w:rsid w:val="00236080"/>
    <w:rsid w:val="00236816"/>
    <w:rsid w:val="00237FF4"/>
    <w:rsid w:val="00240F51"/>
    <w:rsid w:val="002413A8"/>
    <w:rsid w:val="002414A9"/>
    <w:rsid w:val="00242061"/>
    <w:rsid w:val="0024255F"/>
    <w:rsid w:val="002433B9"/>
    <w:rsid w:val="00243DB5"/>
    <w:rsid w:val="002447DC"/>
    <w:rsid w:val="00244D5B"/>
    <w:rsid w:val="00245814"/>
    <w:rsid w:val="00245C72"/>
    <w:rsid w:val="00246004"/>
    <w:rsid w:val="0024650B"/>
    <w:rsid w:val="00246F3B"/>
    <w:rsid w:val="00247C09"/>
    <w:rsid w:val="00251CD4"/>
    <w:rsid w:val="00251F17"/>
    <w:rsid w:val="00252867"/>
    <w:rsid w:val="00252E87"/>
    <w:rsid w:val="002536D9"/>
    <w:rsid w:val="00254BB5"/>
    <w:rsid w:val="0025581C"/>
    <w:rsid w:val="00255CBA"/>
    <w:rsid w:val="00256D5E"/>
    <w:rsid w:val="00257707"/>
    <w:rsid w:val="002601D6"/>
    <w:rsid w:val="002619F1"/>
    <w:rsid w:val="00262274"/>
    <w:rsid w:val="002623CF"/>
    <w:rsid w:val="00262C69"/>
    <w:rsid w:val="00262D97"/>
    <w:rsid w:val="00262DC8"/>
    <w:rsid w:val="002636FB"/>
    <w:rsid w:val="00263849"/>
    <w:rsid w:val="00264520"/>
    <w:rsid w:val="00264B93"/>
    <w:rsid w:val="00265525"/>
    <w:rsid w:val="00265E0F"/>
    <w:rsid w:val="00266C64"/>
    <w:rsid w:val="00270B33"/>
    <w:rsid w:val="002717A5"/>
    <w:rsid w:val="0027194D"/>
    <w:rsid w:val="00271BB9"/>
    <w:rsid w:val="00272306"/>
    <w:rsid w:val="002726CC"/>
    <w:rsid w:val="00272839"/>
    <w:rsid w:val="00272D04"/>
    <w:rsid w:val="002735B0"/>
    <w:rsid w:val="002735CE"/>
    <w:rsid w:val="00276022"/>
    <w:rsid w:val="002766BA"/>
    <w:rsid w:val="002777A4"/>
    <w:rsid w:val="00277A82"/>
    <w:rsid w:val="00277CFE"/>
    <w:rsid w:val="00280080"/>
    <w:rsid w:val="0028018D"/>
    <w:rsid w:val="002808EE"/>
    <w:rsid w:val="00281677"/>
    <w:rsid w:val="00281CB6"/>
    <w:rsid w:val="00282EC3"/>
    <w:rsid w:val="00282F14"/>
    <w:rsid w:val="00283190"/>
    <w:rsid w:val="0028342D"/>
    <w:rsid w:val="002838CE"/>
    <w:rsid w:val="00283C53"/>
    <w:rsid w:val="00283D3C"/>
    <w:rsid w:val="00283DDE"/>
    <w:rsid w:val="00284D56"/>
    <w:rsid w:val="0028514D"/>
    <w:rsid w:val="0028535C"/>
    <w:rsid w:val="00285BCF"/>
    <w:rsid w:val="00286996"/>
    <w:rsid w:val="002872C2"/>
    <w:rsid w:val="002876F7"/>
    <w:rsid w:val="002878D5"/>
    <w:rsid w:val="00287CB8"/>
    <w:rsid w:val="002906DD"/>
    <w:rsid w:val="002908D9"/>
    <w:rsid w:val="002923B3"/>
    <w:rsid w:val="0029312D"/>
    <w:rsid w:val="002949B3"/>
    <w:rsid w:val="00294AC6"/>
    <w:rsid w:val="00294CB8"/>
    <w:rsid w:val="00295483"/>
    <w:rsid w:val="00295C8F"/>
    <w:rsid w:val="00296926"/>
    <w:rsid w:val="00296A63"/>
    <w:rsid w:val="002A04A7"/>
    <w:rsid w:val="002A1AFB"/>
    <w:rsid w:val="002A25F4"/>
    <w:rsid w:val="002A2757"/>
    <w:rsid w:val="002A2C4A"/>
    <w:rsid w:val="002A2CB1"/>
    <w:rsid w:val="002A31F0"/>
    <w:rsid w:val="002A348B"/>
    <w:rsid w:val="002A3848"/>
    <w:rsid w:val="002A4D75"/>
    <w:rsid w:val="002A4FA0"/>
    <w:rsid w:val="002A53FC"/>
    <w:rsid w:val="002A5E3C"/>
    <w:rsid w:val="002A6032"/>
    <w:rsid w:val="002A6238"/>
    <w:rsid w:val="002A65FE"/>
    <w:rsid w:val="002A66F6"/>
    <w:rsid w:val="002A7094"/>
    <w:rsid w:val="002A709C"/>
    <w:rsid w:val="002A73B5"/>
    <w:rsid w:val="002A7952"/>
    <w:rsid w:val="002A7BC0"/>
    <w:rsid w:val="002A7DBF"/>
    <w:rsid w:val="002B0B87"/>
    <w:rsid w:val="002B0D56"/>
    <w:rsid w:val="002B1462"/>
    <w:rsid w:val="002B2C68"/>
    <w:rsid w:val="002B2CE5"/>
    <w:rsid w:val="002B3017"/>
    <w:rsid w:val="002B3281"/>
    <w:rsid w:val="002B332C"/>
    <w:rsid w:val="002B3346"/>
    <w:rsid w:val="002B342D"/>
    <w:rsid w:val="002B41D0"/>
    <w:rsid w:val="002B4976"/>
    <w:rsid w:val="002B5349"/>
    <w:rsid w:val="002B5873"/>
    <w:rsid w:val="002B63FA"/>
    <w:rsid w:val="002B6943"/>
    <w:rsid w:val="002B6B85"/>
    <w:rsid w:val="002B6BE1"/>
    <w:rsid w:val="002B6C5E"/>
    <w:rsid w:val="002C0967"/>
    <w:rsid w:val="002C0D3A"/>
    <w:rsid w:val="002C1D6F"/>
    <w:rsid w:val="002C1E18"/>
    <w:rsid w:val="002C27F6"/>
    <w:rsid w:val="002C2A6E"/>
    <w:rsid w:val="002C300A"/>
    <w:rsid w:val="002C31DA"/>
    <w:rsid w:val="002C3441"/>
    <w:rsid w:val="002C37D7"/>
    <w:rsid w:val="002C3A62"/>
    <w:rsid w:val="002C3B00"/>
    <w:rsid w:val="002C3CC0"/>
    <w:rsid w:val="002C4076"/>
    <w:rsid w:val="002C4FF1"/>
    <w:rsid w:val="002C5B1A"/>
    <w:rsid w:val="002C5B73"/>
    <w:rsid w:val="002C65F3"/>
    <w:rsid w:val="002C6827"/>
    <w:rsid w:val="002C6897"/>
    <w:rsid w:val="002C68FA"/>
    <w:rsid w:val="002C6AA8"/>
    <w:rsid w:val="002C7177"/>
    <w:rsid w:val="002D2A5D"/>
    <w:rsid w:val="002D38B7"/>
    <w:rsid w:val="002D3F89"/>
    <w:rsid w:val="002D5DA3"/>
    <w:rsid w:val="002D6EB0"/>
    <w:rsid w:val="002D7294"/>
    <w:rsid w:val="002D7B97"/>
    <w:rsid w:val="002E061E"/>
    <w:rsid w:val="002E0A6E"/>
    <w:rsid w:val="002E1369"/>
    <w:rsid w:val="002E19DD"/>
    <w:rsid w:val="002E1ED5"/>
    <w:rsid w:val="002E1EEB"/>
    <w:rsid w:val="002E42EA"/>
    <w:rsid w:val="002E43ED"/>
    <w:rsid w:val="002E47DB"/>
    <w:rsid w:val="002E4C67"/>
    <w:rsid w:val="002E5271"/>
    <w:rsid w:val="002E60E2"/>
    <w:rsid w:val="002E7373"/>
    <w:rsid w:val="002E759C"/>
    <w:rsid w:val="002E7B16"/>
    <w:rsid w:val="002F03DE"/>
    <w:rsid w:val="002F05F0"/>
    <w:rsid w:val="002F0CBC"/>
    <w:rsid w:val="002F0F89"/>
    <w:rsid w:val="002F0FC7"/>
    <w:rsid w:val="002F0FDE"/>
    <w:rsid w:val="002F11CC"/>
    <w:rsid w:val="002F11E3"/>
    <w:rsid w:val="002F1604"/>
    <w:rsid w:val="002F1848"/>
    <w:rsid w:val="002F2071"/>
    <w:rsid w:val="002F20DE"/>
    <w:rsid w:val="002F20FC"/>
    <w:rsid w:val="002F2879"/>
    <w:rsid w:val="002F2B67"/>
    <w:rsid w:val="002F30E0"/>
    <w:rsid w:val="002F3D67"/>
    <w:rsid w:val="002F415C"/>
    <w:rsid w:val="002F415E"/>
    <w:rsid w:val="002F478F"/>
    <w:rsid w:val="002F4DCC"/>
    <w:rsid w:val="002F4E97"/>
    <w:rsid w:val="002F5411"/>
    <w:rsid w:val="002F5D47"/>
    <w:rsid w:val="002F5F03"/>
    <w:rsid w:val="002F61BE"/>
    <w:rsid w:val="002F654D"/>
    <w:rsid w:val="002F6DC0"/>
    <w:rsid w:val="002F7864"/>
    <w:rsid w:val="002F79CE"/>
    <w:rsid w:val="002F7CA7"/>
    <w:rsid w:val="002F7DC8"/>
    <w:rsid w:val="00300D83"/>
    <w:rsid w:val="00301BBE"/>
    <w:rsid w:val="00302715"/>
    <w:rsid w:val="00302F57"/>
    <w:rsid w:val="0030316B"/>
    <w:rsid w:val="00303CAF"/>
    <w:rsid w:val="0030467F"/>
    <w:rsid w:val="003046A9"/>
    <w:rsid w:val="00304A3F"/>
    <w:rsid w:val="00304F90"/>
    <w:rsid w:val="00305E71"/>
    <w:rsid w:val="00305ED4"/>
    <w:rsid w:val="00306423"/>
    <w:rsid w:val="003066FE"/>
    <w:rsid w:val="00307480"/>
    <w:rsid w:val="003076AE"/>
    <w:rsid w:val="0030781B"/>
    <w:rsid w:val="00307933"/>
    <w:rsid w:val="00307997"/>
    <w:rsid w:val="003079A9"/>
    <w:rsid w:val="00307F44"/>
    <w:rsid w:val="00310C71"/>
    <w:rsid w:val="00311274"/>
    <w:rsid w:val="0031185F"/>
    <w:rsid w:val="003118B6"/>
    <w:rsid w:val="0031245D"/>
    <w:rsid w:val="00312E0A"/>
    <w:rsid w:val="0031353D"/>
    <w:rsid w:val="0031371C"/>
    <w:rsid w:val="00313A59"/>
    <w:rsid w:val="00313F22"/>
    <w:rsid w:val="0031447B"/>
    <w:rsid w:val="003146E9"/>
    <w:rsid w:val="00314B2F"/>
    <w:rsid w:val="00315150"/>
    <w:rsid w:val="00315BAF"/>
    <w:rsid w:val="00315D9D"/>
    <w:rsid w:val="00316E73"/>
    <w:rsid w:val="0032022E"/>
    <w:rsid w:val="00320768"/>
    <w:rsid w:val="00320A20"/>
    <w:rsid w:val="0032173B"/>
    <w:rsid w:val="00321949"/>
    <w:rsid w:val="00322084"/>
    <w:rsid w:val="00323104"/>
    <w:rsid w:val="003236AC"/>
    <w:rsid w:val="00323B73"/>
    <w:rsid w:val="00324468"/>
    <w:rsid w:val="00324CA9"/>
    <w:rsid w:val="00325C18"/>
    <w:rsid w:val="00326449"/>
    <w:rsid w:val="003269E8"/>
    <w:rsid w:val="00327083"/>
    <w:rsid w:val="00327378"/>
    <w:rsid w:val="0032773E"/>
    <w:rsid w:val="00327B2E"/>
    <w:rsid w:val="0033022A"/>
    <w:rsid w:val="00330AB3"/>
    <w:rsid w:val="00330CF6"/>
    <w:rsid w:val="00330E8F"/>
    <w:rsid w:val="0033117F"/>
    <w:rsid w:val="00331467"/>
    <w:rsid w:val="00331A04"/>
    <w:rsid w:val="00331BAF"/>
    <w:rsid w:val="00331E39"/>
    <w:rsid w:val="00331EAE"/>
    <w:rsid w:val="0033215C"/>
    <w:rsid w:val="0033217F"/>
    <w:rsid w:val="003327E0"/>
    <w:rsid w:val="00332CDB"/>
    <w:rsid w:val="00332DCF"/>
    <w:rsid w:val="00334468"/>
    <w:rsid w:val="00334470"/>
    <w:rsid w:val="00334AB7"/>
    <w:rsid w:val="00334ADD"/>
    <w:rsid w:val="00334E9B"/>
    <w:rsid w:val="00335209"/>
    <w:rsid w:val="00335CE3"/>
    <w:rsid w:val="00335FD4"/>
    <w:rsid w:val="00336011"/>
    <w:rsid w:val="003365F6"/>
    <w:rsid w:val="00336AB6"/>
    <w:rsid w:val="00337D12"/>
    <w:rsid w:val="00340406"/>
    <w:rsid w:val="00340850"/>
    <w:rsid w:val="00340E18"/>
    <w:rsid w:val="00341D1C"/>
    <w:rsid w:val="003420BD"/>
    <w:rsid w:val="003426BC"/>
    <w:rsid w:val="003429B9"/>
    <w:rsid w:val="0034350C"/>
    <w:rsid w:val="00343687"/>
    <w:rsid w:val="00343997"/>
    <w:rsid w:val="003439AA"/>
    <w:rsid w:val="00343D75"/>
    <w:rsid w:val="00343F79"/>
    <w:rsid w:val="0034431B"/>
    <w:rsid w:val="0034456B"/>
    <w:rsid w:val="003449E8"/>
    <w:rsid w:val="00344F81"/>
    <w:rsid w:val="003459D6"/>
    <w:rsid w:val="00346C65"/>
    <w:rsid w:val="003502BC"/>
    <w:rsid w:val="00350B56"/>
    <w:rsid w:val="00350E3D"/>
    <w:rsid w:val="00351528"/>
    <w:rsid w:val="0035206B"/>
    <w:rsid w:val="0035221A"/>
    <w:rsid w:val="00352701"/>
    <w:rsid w:val="00352788"/>
    <w:rsid w:val="00352A9D"/>
    <w:rsid w:val="003531BD"/>
    <w:rsid w:val="00353BB0"/>
    <w:rsid w:val="00353F80"/>
    <w:rsid w:val="00355079"/>
    <w:rsid w:val="00355591"/>
    <w:rsid w:val="0035588E"/>
    <w:rsid w:val="003564D2"/>
    <w:rsid w:val="0035677A"/>
    <w:rsid w:val="00356EF4"/>
    <w:rsid w:val="003571A7"/>
    <w:rsid w:val="003573F7"/>
    <w:rsid w:val="003578AC"/>
    <w:rsid w:val="00360609"/>
    <w:rsid w:val="00360D83"/>
    <w:rsid w:val="00360FC6"/>
    <w:rsid w:val="0036105F"/>
    <w:rsid w:val="003611E3"/>
    <w:rsid w:val="00362AE4"/>
    <w:rsid w:val="00362F08"/>
    <w:rsid w:val="0036398E"/>
    <w:rsid w:val="00364BFA"/>
    <w:rsid w:val="00364E1E"/>
    <w:rsid w:val="003652A3"/>
    <w:rsid w:val="00366A17"/>
    <w:rsid w:val="00367516"/>
    <w:rsid w:val="00367B36"/>
    <w:rsid w:val="00367B38"/>
    <w:rsid w:val="00370552"/>
    <w:rsid w:val="00370B33"/>
    <w:rsid w:val="00370F98"/>
    <w:rsid w:val="003716ED"/>
    <w:rsid w:val="00371FA0"/>
    <w:rsid w:val="00372B91"/>
    <w:rsid w:val="00372BB2"/>
    <w:rsid w:val="003730F1"/>
    <w:rsid w:val="00374A45"/>
    <w:rsid w:val="00374F16"/>
    <w:rsid w:val="003750AD"/>
    <w:rsid w:val="00375D46"/>
    <w:rsid w:val="00376A0D"/>
    <w:rsid w:val="00377987"/>
    <w:rsid w:val="00377D2F"/>
    <w:rsid w:val="0038054A"/>
    <w:rsid w:val="00380990"/>
    <w:rsid w:val="00380A63"/>
    <w:rsid w:val="00380C79"/>
    <w:rsid w:val="00380CDC"/>
    <w:rsid w:val="003822DE"/>
    <w:rsid w:val="00382911"/>
    <w:rsid w:val="003833BE"/>
    <w:rsid w:val="00384797"/>
    <w:rsid w:val="00385720"/>
    <w:rsid w:val="003857CC"/>
    <w:rsid w:val="003869F1"/>
    <w:rsid w:val="003913A8"/>
    <w:rsid w:val="003914E6"/>
    <w:rsid w:val="003916BF"/>
    <w:rsid w:val="00391BB1"/>
    <w:rsid w:val="00391E76"/>
    <w:rsid w:val="0039253C"/>
    <w:rsid w:val="0039274E"/>
    <w:rsid w:val="00392B38"/>
    <w:rsid w:val="003938F4"/>
    <w:rsid w:val="00393BCE"/>
    <w:rsid w:val="00393EA2"/>
    <w:rsid w:val="0039402C"/>
    <w:rsid w:val="00394AB7"/>
    <w:rsid w:val="00394BAC"/>
    <w:rsid w:val="00394E9D"/>
    <w:rsid w:val="00395C34"/>
    <w:rsid w:val="00395D5D"/>
    <w:rsid w:val="0039619D"/>
    <w:rsid w:val="00396A81"/>
    <w:rsid w:val="0039773B"/>
    <w:rsid w:val="003A09E7"/>
    <w:rsid w:val="003A0B06"/>
    <w:rsid w:val="003A0BD9"/>
    <w:rsid w:val="003A122B"/>
    <w:rsid w:val="003A1350"/>
    <w:rsid w:val="003A1DA8"/>
    <w:rsid w:val="003A2DCF"/>
    <w:rsid w:val="003A2F59"/>
    <w:rsid w:val="003A3350"/>
    <w:rsid w:val="003A3EDE"/>
    <w:rsid w:val="003A417D"/>
    <w:rsid w:val="003A43F2"/>
    <w:rsid w:val="003A486A"/>
    <w:rsid w:val="003A4C6B"/>
    <w:rsid w:val="003A513C"/>
    <w:rsid w:val="003A51E2"/>
    <w:rsid w:val="003A52BC"/>
    <w:rsid w:val="003A5FA9"/>
    <w:rsid w:val="003A6072"/>
    <w:rsid w:val="003A7090"/>
    <w:rsid w:val="003A712F"/>
    <w:rsid w:val="003A7614"/>
    <w:rsid w:val="003A77F0"/>
    <w:rsid w:val="003B00FA"/>
    <w:rsid w:val="003B013C"/>
    <w:rsid w:val="003B0CC4"/>
    <w:rsid w:val="003B0CFF"/>
    <w:rsid w:val="003B12D7"/>
    <w:rsid w:val="003B17B0"/>
    <w:rsid w:val="003B1FA8"/>
    <w:rsid w:val="003B2254"/>
    <w:rsid w:val="003B225D"/>
    <w:rsid w:val="003B2802"/>
    <w:rsid w:val="003B308B"/>
    <w:rsid w:val="003B30F0"/>
    <w:rsid w:val="003B3521"/>
    <w:rsid w:val="003B3A26"/>
    <w:rsid w:val="003B454F"/>
    <w:rsid w:val="003B48CF"/>
    <w:rsid w:val="003B507E"/>
    <w:rsid w:val="003B53BB"/>
    <w:rsid w:val="003B5579"/>
    <w:rsid w:val="003B59BE"/>
    <w:rsid w:val="003B759C"/>
    <w:rsid w:val="003B7FEC"/>
    <w:rsid w:val="003C1300"/>
    <w:rsid w:val="003C2BCC"/>
    <w:rsid w:val="003C2C2F"/>
    <w:rsid w:val="003C3427"/>
    <w:rsid w:val="003C3A48"/>
    <w:rsid w:val="003C3C68"/>
    <w:rsid w:val="003C3E26"/>
    <w:rsid w:val="003C413F"/>
    <w:rsid w:val="003C4A79"/>
    <w:rsid w:val="003C4BC9"/>
    <w:rsid w:val="003C4CB5"/>
    <w:rsid w:val="003C54C0"/>
    <w:rsid w:val="003C5A65"/>
    <w:rsid w:val="003C5EAA"/>
    <w:rsid w:val="003C6768"/>
    <w:rsid w:val="003C75D8"/>
    <w:rsid w:val="003C7D3E"/>
    <w:rsid w:val="003D02FE"/>
    <w:rsid w:val="003D05B9"/>
    <w:rsid w:val="003D0C6D"/>
    <w:rsid w:val="003D13CB"/>
    <w:rsid w:val="003D149F"/>
    <w:rsid w:val="003D153A"/>
    <w:rsid w:val="003D1A92"/>
    <w:rsid w:val="003D1D4D"/>
    <w:rsid w:val="003D2030"/>
    <w:rsid w:val="003D248E"/>
    <w:rsid w:val="003D2620"/>
    <w:rsid w:val="003D28BC"/>
    <w:rsid w:val="003D2CE3"/>
    <w:rsid w:val="003D2DA4"/>
    <w:rsid w:val="003D2EBA"/>
    <w:rsid w:val="003D3017"/>
    <w:rsid w:val="003D3ECC"/>
    <w:rsid w:val="003D4590"/>
    <w:rsid w:val="003D4E7F"/>
    <w:rsid w:val="003D5049"/>
    <w:rsid w:val="003D5691"/>
    <w:rsid w:val="003D5965"/>
    <w:rsid w:val="003D60CD"/>
    <w:rsid w:val="003D654F"/>
    <w:rsid w:val="003D66A8"/>
    <w:rsid w:val="003D68DC"/>
    <w:rsid w:val="003D69B1"/>
    <w:rsid w:val="003D6EC0"/>
    <w:rsid w:val="003D76BE"/>
    <w:rsid w:val="003E15E9"/>
    <w:rsid w:val="003E181D"/>
    <w:rsid w:val="003E1F66"/>
    <w:rsid w:val="003E2D6C"/>
    <w:rsid w:val="003E2E71"/>
    <w:rsid w:val="003E539D"/>
    <w:rsid w:val="003E56D2"/>
    <w:rsid w:val="003E5B93"/>
    <w:rsid w:val="003E5BCC"/>
    <w:rsid w:val="003E5D5E"/>
    <w:rsid w:val="003E64A9"/>
    <w:rsid w:val="003E7659"/>
    <w:rsid w:val="003E79A4"/>
    <w:rsid w:val="003E7B00"/>
    <w:rsid w:val="003F00F4"/>
    <w:rsid w:val="003F07F8"/>
    <w:rsid w:val="003F15E5"/>
    <w:rsid w:val="003F164B"/>
    <w:rsid w:val="003F16AE"/>
    <w:rsid w:val="003F1AD5"/>
    <w:rsid w:val="003F1CD6"/>
    <w:rsid w:val="003F20C3"/>
    <w:rsid w:val="003F2306"/>
    <w:rsid w:val="003F2668"/>
    <w:rsid w:val="003F3AE6"/>
    <w:rsid w:val="003F3D9F"/>
    <w:rsid w:val="003F4E40"/>
    <w:rsid w:val="003F5384"/>
    <w:rsid w:val="003F56A3"/>
    <w:rsid w:val="003F5EC9"/>
    <w:rsid w:val="003F64AF"/>
    <w:rsid w:val="003F6C6B"/>
    <w:rsid w:val="003F7302"/>
    <w:rsid w:val="003F740E"/>
    <w:rsid w:val="003F7788"/>
    <w:rsid w:val="003F7E0C"/>
    <w:rsid w:val="004003E5"/>
    <w:rsid w:val="00400C20"/>
    <w:rsid w:val="00401610"/>
    <w:rsid w:val="00401DF6"/>
    <w:rsid w:val="00402055"/>
    <w:rsid w:val="00402598"/>
    <w:rsid w:val="00402C50"/>
    <w:rsid w:val="00403EAB"/>
    <w:rsid w:val="0040403E"/>
    <w:rsid w:val="004046A7"/>
    <w:rsid w:val="0040514A"/>
    <w:rsid w:val="004058BF"/>
    <w:rsid w:val="0040796B"/>
    <w:rsid w:val="00407FA7"/>
    <w:rsid w:val="0041057C"/>
    <w:rsid w:val="00410D76"/>
    <w:rsid w:val="00412429"/>
    <w:rsid w:val="00412DC2"/>
    <w:rsid w:val="00413120"/>
    <w:rsid w:val="004138BC"/>
    <w:rsid w:val="00413D80"/>
    <w:rsid w:val="00413EFD"/>
    <w:rsid w:val="00414B06"/>
    <w:rsid w:val="00414D27"/>
    <w:rsid w:val="00415443"/>
    <w:rsid w:val="004156EB"/>
    <w:rsid w:val="004159E7"/>
    <w:rsid w:val="00415B9A"/>
    <w:rsid w:val="00415DE4"/>
    <w:rsid w:val="00416320"/>
    <w:rsid w:val="00416E5A"/>
    <w:rsid w:val="004173AD"/>
    <w:rsid w:val="00417BD0"/>
    <w:rsid w:val="00417D75"/>
    <w:rsid w:val="0042048A"/>
    <w:rsid w:val="00420A1C"/>
    <w:rsid w:val="00420D42"/>
    <w:rsid w:val="004210D8"/>
    <w:rsid w:val="00421926"/>
    <w:rsid w:val="00421AF3"/>
    <w:rsid w:val="00421CEC"/>
    <w:rsid w:val="0042228E"/>
    <w:rsid w:val="00422385"/>
    <w:rsid w:val="0042250D"/>
    <w:rsid w:val="00422515"/>
    <w:rsid w:val="00424295"/>
    <w:rsid w:val="00424779"/>
    <w:rsid w:val="00425254"/>
    <w:rsid w:val="004256BF"/>
    <w:rsid w:val="00425BE0"/>
    <w:rsid w:val="00425CD7"/>
    <w:rsid w:val="0042611D"/>
    <w:rsid w:val="00426193"/>
    <w:rsid w:val="0042645A"/>
    <w:rsid w:val="004267B4"/>
    <w:rsid w:val="00426817"/>
    <w:rsid w:val="00426B8A"/>
    <w:rsid w:val="00426CBC"/>
    <w:rsid w:val="00426DA1"/>
    <w:rsid w:val="00427720"/>
    <w:rsid w:val="00427C2C"/>
    <w:rsid w:val="00430271"/>
    <w:rsid w:val="00430AD4"/>
    <w:rsid w:val="004313F0"/>
    <w:rsid w:val="0043206F"/>
    <w:rsid w:val="004332D2"/>
    <w:rsid w:val="00433B02"/>
    <w:rsid w:val="0043422F"/>
    <w:rsid w:val="004344DB"/>
    <w:rsid w:val="0043678C"/>
    <w:rsid w:val="004370FE"/>
    <w:rsid w:val="00437933"/>
    <w:rsid w:val="00437AD3"/>
    <w:rsid w:val="00441ACD"/>
    <w:rsid w:val="00441E9F"/>
    <w:rsid w:val="0044210F"/>
    <w:rsid w:val="00442684"/>
    <w:rsid w:val="00442E7A"/>
    <w:rsid w:val="004430B5"/>
    <w:rsid w:val="0044375D"/>
    <w:rsid w:val="00443A09"/>
    <w:rsid w:val="0044419B"/>
    <w:rsid w:val="00444785"/>
    <w:rsid w:val="00444796"/>
    <w:rsid w:val="00444D84"/>
    <w:rsid w:val="004461ED"/>
    <w:rsid w:val="0044661F"/>
    <w:rsid w:val="00446A14"/>
    <w:rsid w:val="00446A22"/>
    <w:rsid w:val="00450204"/>
    <w:rsid w:val="0045023E"/>
    <w:rsid w:val="004505F1"/>
    <w:rsid w:val="00450B32"/>
    <w:rsid w:val="0045168D"/>
    <w:rsid w:val="00453099"/>
    <w:rsid w:val="00453258"/>
    <w:rsid w:val="0045332F"/>
    <w:rsid w:val="00453A09"/>
    <w:rsid w:val="00453C5F"/>
    <w:rsid w:val="004540B9"/>
    <w:rsid w:val="00454610"/>
    <w:rsid w:val="00454793"/>
    <w:rsid w:val="00455165"/>
    <w:rsid w:val="004551C6"/>
    <w:rsid w:val="00455652"/>
    <w:rsid w:val="00455AA7"/>
    <w:rsid w:val="00455D2D"/>
    <w:rsid w:val="004566CA"/>
    <w:rsid w:val="00456952"/>
    <w:rsid w:val="004573C7"/>
    <w:rsid w:val="00457B15"/>
    <w:rsid w:val="0046003C"/>
    <w:rsid w:val="00460089"/>
    <w:rsid w:val="0046073F"/>
    <w:rsid w:val="004607B2"/>
    <w:rsid w:val="0046179F"/>
    <w:rsid w:val="0046185C"/>
    <w:rsid w:val="00461D30"/>
    <w:rsid w:val="004621B0"/>
    <w:rsid w:val="004628F2"/>
    <w:rsid w:val="004629AF"/>
    <w:rsid w:val="00462BF5"/>
    <w:rsid w:val="00462C3D"/>
    <w:rsid w:val="0046430C"/>
    <w:rsid w:val="00465637"/>
    <w:rsid w:val="004659AE"/>
    <w:rsid w:val="004659E9"/>
    <w:rsid w:val="004660B1"/>
    <w:rsid w:val="0046647F"/>
    <w:rsid w:val="00467EDC"/>
    <w:rsid w:val="004700FB"/>
    <w:rsid w:val="004704D8"/>
    <w:rsid w:val="004709EE"/>
    <w:rsid w:val="00470DC1"/>
    <w:rsid w:val="00470E9F"/>
    <w:rsid w:val="004719AA"/>
    <w:rsid w:val="00471C30"/>
    <w:rsid w:val="00472372"/>
    <w:rsid w:val="004729C8"/>
    <w:rsid w:val="00473155"/>
    <w:rsid w:val="00474353"/>
    <w:rsid w:val="00474D63"/>
    <w:rsid w:val="00475C4A"/>
    <w:rsid w:val="00475F04"/>
    <w:rsid w:val="0047606F"/>
    <w:rsid w:val="00476EBF"/>
    <w:rsid w:val="004772A9"/>
    <w:rsid w:val="0048101D"/>
    <w:rsid w:val="00481B3E"/>
    <w:rsid w:val="00482AE6"/>
    <w:rsid w:val="00483FCA"/>
    <w:rsid w:val="00484074"/>
    <w:rsid w:val="004840D7"/>
    <w:rsid w:val="00485733"/>
    <w:rsid w:val="00486825"/>
    <w:rsid w:val="004868BE"/>
    <w:rsid w:val="00487016"/>
    <w:rsid w:val="0048723B"/>
    <w:rsid w:val="004872E5"/>
    <w:rsid w:val="00487DE1"/>
    <w:rsid w:val="004905BB"/>
    <w:rsid w:val="004905DD"/>
    <w:rsid w:val="00491261"/>
    <w:rsid w:val="004913A3"/>
    <w:rsid w:val="00491897"/>
    <w:rsid w:val="004920B1"/>
    <w:rsid w:val="00492B50"/>
    <w:rsid w:val="00492E27"/>
    <w:rsid w:val="004930F5"/>
    <w:rsid w:val="00493517"/>
    <w:rsid w:val="00493789"/>
    <w:rsid w:val="004939C4"/>
    <w:rsid w:val="00494F11"/>
    <w:rsid w:val="00495463"/>
    <w:rsid w:val="00495CAE"/>
    <w:rsid w:val="00496803"/>
    <w:rsid w:val="00497235"/>
    <w:rsid w:val="0049749C"/>
    <w:rsid w:val="004A086C"/>
    <w:rsid w:val="004A0B70"/>
    <w:rsid w:val="004A1481"/>
    <w:rsid w:val="004A3314"/>
    <w:rsid w:val="004A35CD"/>
    <w:rsid w:val="004A372B"/>
    <w:rsid w:val="004A4E17"/>
    <w:rsid w:val="004A5383"/>
    <w:rsid w:val="004A5C6B"/>
    <w:rsid w:val="004A67C5"/>
    <w:rsid w:val="004A6B52"/>
    <w:rsid w:val="004A6E8E"/>
    <w:rsid w:val="004A7001"/>
    <w:rsid w:val="004A7286"/>
    <w:rsid w:val="004A733C"/>
    <w:rsid w:val="004A73A6"/>
    <w:rsid w:val="004A7A68"/>
    <w:rsid w:val="004A7FE5"/>
    <w:rsid w:val="004B0064"/>
    <w:rsid w:val="004B00D0"/>
    <w:rsid w:val="004B1DFB"/>
    <w:rsid w:val="004B1FEA"/>
    <w:rsid w:val="004B2505"/>
    <w:rsid w:val="004B39E2"/>
    <w:rsid w:val="004B402F"/>
    <w:rsid w:val="004B6026"/>
    <w:rsid w:val="004B62B9"/>
    <w:rsid w:val="004B63F9"/>
    <w:rsid w:val="004B6FE8"/>
    <w:rsid w:val="004B70DA"/>
    <w:rsid w:val="004B7D62"/>
    <w:rsid w:val="004C0609"/>
    <w:rsid w:val="004C0B5F"/>
    <w:rsid w:val="004C0CBB"/>
    <w:rsid w:val="004C0E63"/>
    <w:rsid w:val="004C20C6"/>
    <w:rsid w:val="004C219C"/>
    <w:rsid w:val="004C29BD"/>
    <w:rsid w:val="004C2BDC"/>
    <w:rsid w:val="004C2C01"/>
    <w:rsid w:val="004C3AEB"/>
    <w:rsid w:val="004C3FCE"/>
    <w:rsid w:val="004C4739"/>
    <w:rsid w:val="004C57A7"/>
    <w:rsid w:val="004C5F16"/>
    <w:rsid w:val="004C683D"/>
    <w:rsid w:val="004C6B51"/>
    <w:rsid w:val="004C6C93"/>
    <w:rsid w:val="004C6DB6"/>
    <w:rsid w:val="004C6F70"/>
    <w:rsid w:val="004C733A"/>
    <w:rsid w:val="004D0277"/>
    <w:rsid w:val="004D0295"/>
    <w:rsid w:val="004D0A74"/>
    <w:rsid w:val="004D0BB3"/>
    <w:rsid w:val="004D10A4"/>
    <w:rsid w:val="004D122E"/>
    <w:rsid w:val="004D1DE2"/>
    <w:rsid w:val="004D1ED2"/>
    <w:rsid w:val="004D285C"/>
    <w:rsid w:val="004D30CC"/>
    <w:rsid w:val="004D38C9"/>
    <w:rsid w:val="004D4990"/>
    <w:rsid w:val="004D4EC5"/>
    <w:rsid w:val="004D53F9"/>
    <w:rsid w:val="004D54A8"/>
    <w:rsid w:val="004D5AAE"/>
    <w:rsid w:val="004D601C"/>
    <w:rsid w:val="004D61D4"/>
    <w:rsid w:val="004D624D"/>
    <w:rsid w:val="004D6DC2"/>
    <w:rsid w:val="004D7021"/>
    <w:rsid w:val="004D78E3"/>
    <w:rsid w:val="004E05CF"/>
    <w:rsid w:val="004E0662"/>
    <w:rsid w:val="004E1343"/>
    <w:rsid w:val="004E1646"/>
    <w:rsid w:val="004E1CCB"/>
    <w:rsid w:val="004E224E"/>
    <w:rsid w:val="004E246F"/>
    <w:rsid w:val="004E3819"/>
    <w:rsid w:val="004E3AD0"/>
    <w:rsid w:val="004E47CE"/>
    <w:rsid w:val="004E47E4"/>
    <w:rsid w:val="004E5D96"/>
    <w:rsid w:val="004E5DD3"/>
    <w:rsid w:val="004E5E70"/>
    <w:rsid w:val="004E5E83"/>
    <w:rsid w:val="004E5F94"/>
    <w:rsid w:val="004E636C"/>
    <w:rsid w:val="004E6B57"/>
    <w:rsid w:val="004E7263"/>
    <w:rsid w:val="004E7275"/>
    <w:rsid w:val="004F000E"/>
    <w:rsid w:val="004F0CEF"/>
    <w:rsid w:val="004F1D73"/>
    <w:rsid w:val="004F2816"/>
    <w:rsid w:val="004F291C"/>
    <w:rsid w:val="004F29E1"/>
    <w:rsid w:val="004F2ADB"/>
    <w:rsid w:val="004F35AC"/>
    <w:rsid w:val="004F3BE1"/>
    <w:rsid w:val="004F3D39"/>
    <w:rsid w:val="004F449C"/>
    <w:rsid w:val="004F4ED2"/>
    <w:rsid w:val="004F5BCC"/>
    <w:rsid w:val="004F5D58"/>
    <w:rsid w:val="004F5F75"/>
    <w:rsid w:val="004F623F"/>
    <w:rsid w:val="004F628E"/>
    <w:rsid w:val="004F7309"/>
    <w:rsid w:val="004F7D71"/>
    <w:rsid w:val="0050138D"/>
    <w:rsid w:val="00501AD1"/>
    <w:rsid w:val="005027A8"/>
    <w:rsid w:val="005030DD"/>
    <w:rsid w:val="00503BF9"/>
    <w:rsid w:val="00505C20"/>
    <w:rsid w:val="0050682D"/>
    <w:rsid w:val="00506995"/>
    <w:rsid w:val="00506E09"/>
    <w:rsid w:val="005070C2"/>
    <w:rsid w:val="005070F1"/>
    <w:rsid w:val="00507580"/>
    <w:rsid w:val="00510C31"/>
    <w:rsid w:val="00510FD3"/>
    <w:rsid w:val="0051138F"/>
    <w:rsid w:val="0051208B"/>
    <w:rsid w:val="005123B5"/>
    <w:rsid w:val="00512823"/>
    <w:rsid w:val="0051325A"/>
    <w:rsid w:val="005133F1"/>
    <w:rsid w:val="005141C6"/>
    <w:rsid w:val="00514CFC"/>
    <w:rsid w:val="00514F3D"/>
    <w:rsid w:val="00515160"/>
    <w:rsid w:val="0051528A"/>
    <w:rsid w:val="00516B13"/>
    <w:rsid w:val="00516E48"/>
    <w:rsid w:val="00517CE6"/>
    <w:rsid w:val="005206D1"/>
    <w:rsid w:val="00520C74"/>
    <w:rsid w:val="0052193D"/>
    <w:rsid w:val="00521ABC"/>
    <w:rsid w:val="00521FA9"/>
    <w:rsid w:val="0052210A"/>
    <w:rsid w:val="00522534"/>
    <w:rsid w:val="00522B44"/>
    <w:rsid w:val="005236F7"/>
    <w:rsid w:val="005242D6"/>
    <w:rsid w:val="00524642"/>
    <w:rsid w:val="00524A8A"/>
    <w:rsid w:val="00524E54"/>
    <w:rsid w:val="00525255"/>
    <w:rsid w:val="00525912"/>
    <w:rsid w:val="0052596B"/>
    <w:rsid w:val="005262A9"/>
    <w:rsid w:val="005263B8"/>
    <w:rsid w:val="005272F4"/>
    <w:rsid w:val="005302BC"/>
    <w:rsid w:val="00530565"/>
    <w:rsid w:val="0053057C"/>
    <w:rsid w:val="00530BC3"/>
    <w:rsid w:val="00530E85"/>
    <w:rsid w:val="005310FE"/>
    <w:rsid w:val="0053182B"/>
    <w:rsid w:val="0053222E"/>
    <w:rsid w:val="00533276"/>
    <w:rsid w:val="005335DF"/>
    <w:rsid w:val="00534E28"/>
    <w:rsid w:val="0053515C"/>
    <w:rsid w:val="005362E4"/>
    <w:rsid w:val="00536633"/>
    <w:rsid w:val="00536CD5"/>
    <w:rsid w:val="005403C9"/>
    <w:rsid w:val="0054067D"/>
    <w:rsid w:val="00540730"/>
    <w:rsid w:val="00540B13"/>
    <w:rsid w:val="00540FF9"/>
    <w:rsid w:val="00542091"/>
    <w:rsid w:val="005421DD"/>
    <w:rsid w:val="005421F5"/>
    <w:rsid w:val="00543198"/>
    <w:rsid w:val="005437FF"/>
    <w:rsid w:val="00543BAB"/>
    <w:rsid w:val="00543C04"/>
    <w:rsid w:val="00543ED2"/>
    <w:rsid w:val="00543FED"/>
    <w:rsid w:val="00544CC4"/>
    <w:rsid w:val="00546D8C"/>
    <w:rsid w:val="00547CC9"/>
    <w:rsid w:val="0055010F"/>
    <w:rsid w:val="00550150"/>
    <w:rsid w:val="00550169"/>
    <w:rsid w:val="0055032C"/>
    <w:rsid w:val="00550808"/>
    <w:rsid w:val="00550839"/>
    <w:rsid w:val="00550894"/>
    <w:rsid w:val="00550D54"/>
    <w:rsid w:val="00551105"/>
    <w:rsid w:val="005516AC"/>
    <w:rsid w:val="005521EF"/>
    <w:rsid w:val="005523C2"/>
    <w:rsid w:val="005529FD"/>
    <w:rsid w:val="005536A2"/>
    <w:rsid w:val="00553942"/>
    <w:rsid w:val="00553F31"/>
    <w:rsid w:val="00554650"/>
    <w:rsid w:val="00555091"/>
    <w:rsid w:val="0055550F"/>
    <w:rsid w:val="00555C8B"/>
    <w:rsid w:val="00556132"/>
    <w:rsid w:val="0055632E"/>
    <w:rsid w:val="0055693C"/>
    <w:rsid w:val="00556A18"/>
    <w:rsid w:val="00556A5C"/>
    <w:rsid w:val="00556AA4"/>
    <w:rsid w:val="0055710E"/>
    <w:rsid w:val="005573F9"/>
    <w:rsid w:val="00557532"/>
    <w:rsid w:val="0056012B"/>
    <w:rsid w:val="005609EF"/>
    <w:rsid w:val="00560C83"/>
    <w:rsid w:val="00560E29"/>
    <w:rsid w:val="00560F3D"/>
    <w:rsid w:val="0056129F"/>
    <w:rsid w:val="00561503"/>
    <w:rsid w:val="00561A1C"/>
    <w:rsid w:val="00561B14"/>
    <w:rsid w:val="005622C5"/>
    <w:rsid w:val="0056242B"/>
    <w:rsid w:val="00562737"/>
    <w:rsid w:val="00562922"/>
    <w:rsid w:val="00562CCC"/>
    <w:rsid w:val="00562E00"/>
    <w:rsid w:val="00562EE5"/>
    <w:rsid w:val="00563350"/>
    <w:rsid w:val="00564176"/>
    <w:rsid w:val="005647D9"/>
    <w:rsid w:val="00564AC3"/>
    <w:rsid w:val="00564B26"/>
    <w:rsid w:val="00564BF4"/>
    <w:rsid w:val="005651A1"/>
    <w:rsid w:val="005658EB"/>
    <w:rsid w:val="00566134"/>
    <w:rsid w:val="00566690"/>
    <w:rsid w:val="00566936"/>
    <w:rsid w:val="00566AFD"/>
    <w:rsid w:val="00567D64"/>
    <w:rsid w:val="00567E7F"/>
    <w:rsid w:val="00570308"/>
    <w:rsid w:val="00571FC4"/>
    <w:rsid w:val="00572196"/>
    <w:rsid w:val="00572BC1"/>
    <w:rsid w:val="00572E44"/>
    <w:rsid w:val="005731F7"/>
    <w:rsid w:val="005736A4"/>
    <w:rsid w:val="005736F2"/>
    <w:rsid w:val="00573ECC"/>
    <w:rsid w:val="005758E8"/>
    <w:rsid w:val="0057645B"/>
    <w:rsid w:val="005765E3"/>
    <w:rsid w:val="005765F1"/>
    <w:rsid w:val="0057668E"/>
    <w:rsid w:val="005767A1"/>
    <w:rsid w:val="005773CA"/>
    <w:rsid w:val="005773E3"/>
    <w:rsid w:val="00577D2E"/>
    <w:rsid w:val="00577E8C"/>
    <w:rsid w:val="00580DD9"/>
    <w:rsid w:val="00581209"/>
    <w:rsid w:val="005813A6"/>
    <w:rsid w:val="00581830"/>
    <w:rsid w:val="00581DE4"/>
    <w:rsid w:val="00581E37"/>
    <w:rsid w:val="00582005"/>
    <w:rsid w:val="00582135"/>
    <w:rsid w:val="00582B82"/>
    <w:rsid w:val="0058345B"/>
    <w:rsid w:val="00583958"/>
    <w:rsid w:val="00583A00"/>
    <w:rsid w:val="00584220"/>
    <w:rsid w:val="0058444B"/>
    <w:rsid w:val="0058446D"/>
    <w:rsid w:val="0058451E"/>
    <w:rsid w:val="00586448"/>
    <w:rsid w:val="005867B9"/>
    <w:rsid w:val="00587805"/>
    <w:rsid w:val="00587838"/>
    <w:rsid w:val="00591112"/>
    <w:rsid w:val="00591583"/>
    <w:rsid w:val="00591E6B"/>
    <w:rsid w:val="00592321"/>
    <w:rsid w:val="00592642"/>
    <w:rsid w:val="0059381A"/>
    <w:rsid w:val="005939A6"/>
    <w:rsid w:val="0059415B"/>
    <w:rsid w:val="0059445C"/>
    <w:rsid w:val="0059476D"/>
    <w:rsid w:val="00594ADF"/>
    <w:rsid w:val="0059616D"/>
    <w:rsid w:val="00596428"/>
    <w:rsid w:val="005965DA"/>
    <w:rsid w:val="00596606"/>
    <w:rsid w:val="0059680E"/>
    <w:rsid w:val="005968DE"/>
    <w:rsid w:val="005A0303"/>
    <w:rsid w:val="005A08AE"/>
    <w:rsid w:val="005A09B8"/>
    <w:rsid w:val="005A18B8"/>
    <w:rsid w:val="005A2794"/>
    <w:rsid w:val="005A31FA"/>
    <w:rsid w:val="005A3334"/>
    <w:rsid w:val="005A354B"/>
    <w:rsid w:val="005A3D3D"/>
    <w:rsid w:val="005A4858"/>
    <w:rsid w:val="005A578D"/>
    <w:rsid w:val="005A6B33"/>
    <w:rsid w:val="005A71AC"/>
    <w:rsid w:val="005A7EDD"/>
    <w:rsid w:val="005B0C71"/>
    <w:rsid w:val="005B139B"/>
    <w:rsid w:val="005B14B5"/>
    <w:rsid w:val="005B18FA"/>
    <w:rsid w:val="005B1E76"/>
    <w:rsid w:val="005B230D"/>
    <w:rsid w:val="005B2366"/>
    <w:rsid w:val="005B27E2"/>
    <w:rsid w:val="005B33CA"/>
    <w:rsid w:val="005B3F48"/>
    <w:rsid w:val="005B48AC"/>
    <w:rsid w:val="005B50F6"/>
    <w:rsid w:val="005B5838"/>
    <w:rsid w:val="005B58A6"/>
    <w:rsid w:val="005B5A8F"/>
    <w:rsid w:val="005B5C1A"/>
    <w:rsid w:val="005B5F57"/>
    <w:rsid w:val="005C08F9"/>
    <w:rsid w:val="005C1854"/>
    <w:rsid w:val="005C18E9"/>
    <w:rsid w:val="005C1923"/>
    <w:rsid w:val="005C20D3"/>
    <w:rsid w:val="005C2322"/>
    <w:rsid w:val="005C3152"/>
    <w:rsid w:val="005C31F4"/>
    <w:rsid w:val="005C3287"/>
    <w:rsid w:val="005C43EA"/>
    <w:rsid w:val="005C4D37"/>
    <w:rsid w:val="005C4DFF"/>
    <w:rsid w:val="005C4E10"/>
    <w:rsid w:val="005C5679"/>
    <w:rsid w:val="005C579F"/>
    <w:rsid w:val="005C5FF4"/>
    <w:rsid w:val="005C6539"/>
    <w:rsid w:val="005C6756"/>
    <w:rsid w:val="005C67D5"/>
    <w:rsid w:val="005C6902"/>
    <w:rsid w:val="005C6EB5"/>
    <w:rsid w:val="005C7183"/>
    <w:rsid w:val="005C7C7E"/>
    <w:rsid w:val="005C7D9E"/>
    <w:rsid w:val="005D0192"/>
    <w:rsid w:val="005D0B2B"/>
    <w:rsid w:val="005D0EA4"/>
    <w:rsid w:val="005D0ED8"/>
    <w:rsid w:val="005D10BA"/>
    <w:rsid w:val="005D1A79"/>
    <w:rsid w:val="005D1BD9"/>
    <w:rsid w:val="005D20F1"/>
    <w:rsid w:val="005D2C56"/>
    <w:rsid w:val="005D3784"/>
    <w:rsid w:val="005D4B0D"/>
    <w:rsid w:val="005D568A"/>
    <w:rsid w:val="005D5696"/>
    <w:rsid w:val="005D654D"/>
    <w:rsid w:val="005D7511"/>
    <w:rsid w:val="005D7580"/>
    <w:rsid w:val="005D7772"/>
    <w:rsid w:val="005D79A7"/>
    <w:rsid w:val="005E097D"/>
    <w:rsid w:val="005E0E3B"/>
    <w:rsid w:val="005E1CE0"/>
    <w:rsid w:val="005E20D4"/>
    <w:rsid w:val="005E2122"/>
    <w:rsid w:val="005E25F8"/>
    <w:rsid w:val="005E2C67"/>
    <w:rsid w:val="005E2D74"/>
    <w:rsid w:val="005E334B"/>
    <w:rsid w:val="005E3544"/>
    <w:rsid w:val="005E3739"/>
    <w:rsid w:val="005E3BE7"/>
    <w:rsid w:val="005E42B4"/>
    <w:rsid w:val="005E5341"/>
    <w:rsid w:val="005E5457"/>
    <w:rsid w:val="005E5E41"/>
    <w:rsid w:val="005E66B8"/>
    <w:rsid w:val="005E6DFE"/>
    <w:rsid w:val="005E7318"/>
    <w:rsid w:val="005E76B4"/>
    <w:rsid w:val="005E78B5"/>
    <w:rsid w:val="005E7946"/>
    <w:rsid w:val="005F00AC"/>
    <w:rsid w:val="005F034B"/>
    <w:rsid w:val="005F15D3"/>
    <w:rsid w:val="005F17F4"/>
    <w:rsid w:val="005F1F93"/>
    <w:rsid w:val="005F23E0"/>
    <w:rsid w:val="005F3AEF"/>
    <w:rsid w:val="005F5860"/>
    <w:rsid w:val="005F5F87"/>
    <w:rsid w:val="005F67DF"/>
    <w:rsid w:val="005F6860"/>
    <w:rsid w:val="005F698D"/>
    <w:rsid w:val="005F6EA0"/>
    <w:rsid w:val="005F74EB"/>
    <w:rsid w:val="005F750E"/>
    <w:rsid w:val="005F7EE8"/>
    <w:rsid w:val="0060014D"/>
    <w:rsid w:val="0060051C"/>
    <w:rsid w:val="006005F9"/>
    <w:rsid w:val="00600A75"/>
    <w:rsid w:val="0060183D"/>
    <w:rsid w:val="00601A8A"/>
    <w:rsid w:val="006024E7"/>
    <w:rsid w:val="00602DA2"/>
    <w:rsid w:val="00602E0E"/>
    <w:rsid w:val="00602F55"/>
    <w:rsid w:val="00603787"/>
    <w:rsid w:val="006037D8"/>
    <w:rsid w:val="00603C53"/>
    <w:rsid w:val="00605380"/>
    <w:rsid w:val="006056E0"/>
    <w:rsid w:val="00605891"/>
    <w:rsid w:val="00605CA2"/>
    <w:rsid w:val="00605D00"/>
    <w:rsid w:val="006062D6"/>
    <w:rsid w:val="006064E1"/>
    <w:rsid w:val="00606D54"/>
    <w:rsid w:val="00606DC9"/>
    <w:rsid w:val="00607CBA"/>
    <w:rsid w:val="00607E9A"/>
    <w:rsid w:val="0061007E"/>
    <w:rsid w:val="006109FD"/>
    <w:rsid w:val="006111AB"/>
    <w:rsid w:val="00611FD7"/>
    <w:rsid w:val="006122C9"/>
    <w:rsid w:val="00612C36"/>
    <w:rsid w:val="00613131"/>
    <w:rsid w:val="00613354"/>
    <w:rsid w:val="006145DA"/>
    <w:rsid w:val="0061476D"/>
    <w:rsid w:val="00614A4D"/>
    <w:rsid w:val="00614F3C"/>
    <w:rsid w:val="00614FC6"/>
    <w:rsid w:val="006155EC"/>
    <w:rsid w:val="006169C5"/>
    <w:rsid w:val="0061723B"/>
    <w:rsid w:val="00617C61"/>
    <w:rsid w:val="00617DA1"/>
    <w:rsid w:val="006204AF"/>
    <w:rsid w:val="006206B0"/>
    <w:rsid w:val="00620C5D"/>
    <w:rsid w:val="00621089"/>
    <w:rsid w:val="00622A6F"/>
    <w:rsid w:val="00623AB9"/>
    <w:rsid w:val="006244D9"/>
    <w:rsid w:val="00625909"/>
    <w:rsid w:val="00625E01"/>
    <w:rsid w:val="00625E0A"/>
    <w:rsid w:val="00626CCD"/>
    <w:rsid w:val="00626E8C"/>
    <w:rsid w:val="00627157"/>
    <w:rsid w:val="006271BE"/>
    <w:rsid w:val="00627575"/>
    <w:rsid w:val="00627BF7"/>
    <w:rsid w:val="00630442"/>
    <w:rsid w:val="006304D6"/>
    <w:rsid w:val="00630926"/>
    <w:rsid w:val="00630BC7"/>
    <w:rsid w:val="00630DD2"/>
    <w:rsid w:val="00631AE1"/>
    <w:rsid w:val="00631E1E"/>
    <w:rsid w:val="00632F38"/>
    <w:rsid w:val="0063320B"/>
    <w:rsid w:val="006339E8"/>
    <w:rsid w:val="00633C6D"/>
    <w:rsid w:val="00633CA2"/>
    <w:rsid w:val="006341A5"/>
    <w:rsid w:val="006356A1"/>
    <w:rsid w:val="00635D58"/>
    <w:rsid w:val="0063609E"/>
    <w:rsid w:val="00636119"/>
    <w:rsid w:val="0063618D"/>
    <w:rsid w:val="0063631B"/>
    <w:rsid w:val="00636AEC"/>
    <w:rsid w:val="00636E5A"/>
    <w:rsid w:val="006370AE"/>
    <w:rsid w:val="00637D82"/>
    <w:rsid w:val="006400A4"/>
    <w:rsid w:val="00640321"/>
    <w:rsid w:val="00640366"/>
    <w:rsid w:val="00640B56"/>
    <w:rsid w:val="00640EBC"/>
    <w:rsid w:val="0064143A"/>
    <w:rsid w:val="0064167F"/>
    <w:rsid w:val="00641D35"/>
    <w:rsid w:val="00642702"/>
    <w:rsid w:val="00642A92"/>
    <w:rsid w:val="00643139"/>
    <w:rsid w:val="0064340B"/>
    <w:rsid w:val="00643714"/>
    <w:rsid w:val="00644958"/>
    <w:rsid w:val="00644DEC"/>
    <w:rsid w:val="00645548"/>
    <w:rsid w:val="00645E6C"/>
    <w:rsid w:val="00646551"/>
    <w:rsid w:val="00647500"/>
    <w:rsid w:val="006479AF"/>
    <w:rsid w:val="00647D61"/>
    <w:rsid w:val="00650BB5"/>
    <w:rsid w:val="00650BFD"/>
    <w:rsid w:val="00650F00"/>
    <w:rsid w:val="0065116F"/>
    <w:rsid w:val="00651B17"/>
    <w:rsid w:val="0065265F"/>
    <w:rsid w:val="006529D4"/>
    <w:rsid w:val="0065372B"/>
    <w:rsid w:val="006538ED"/>
    <w:rsid w:val="006539F2"/>
    <w:rsid w:val="00655F7A"/>
    <w:rsid w:val="006565AE"/>
    <w:rsid w:val="00656812"/>
    <w:rsid w:val="00656AAC"/>
    <w:rsid w:val="00657B36"/>
    <w:rsid w:val="00657D44"/>
    <w:rsid w:val="0066013E"/>
    <w:rsid w:val="00660241"/>
    <w:rsid w:val="0066079D"/>
    <w:rsid w:val="006607DD"/>
    <w:rsid w:val="006609B5"/>
    <w:rsid w:val="00660BB6"/>
    <w:rsid w:val="00661322"/>
    <w:rsid w:val="00661743"/>
    <w:rsid w:val="00661835"/>
    <w:rsid w:val="00661905"/>
    <w:rsid w:val="00661B65"/>
    <w:rsid w:val="00661FA1"/>
    <w:rsid w:val="006620E1"/>
    <w:rsid w:val="006637DD"/>
    <w:rsid w:val="00663D46"/>
    <w:rsid w:val="00664141"/>
    <w:rsid w:val="00664977"/>
    <w:rsid w:val="00664BD4"/>
    <w:rsid w:val="0066564C"/>
    <w:rsid w:val="006658FA"/>
    <w:rsid w:val="006661C8"/>
    <w:rsid w:val="00666468"/>
    <w:rsid w:val="00666609"/>
    <w:rsid w:val="006672F9"/>
    <w:rsid w:val="00667597"/>
    <w:rsid w:val="006679B0"/>
    <w:rsid w:val="00667DA1"/>
    <w:rsid w:val="00670195"/>
    <w:rsid w:val="00670353"/>
    <w:rsid w:val="00670406"/>
    <w:rsid w:val="006714D7"/>
    <w:rsid w:val="00672CE5"/>
    <w:rsid w:val="00673009"/>
    <w:rsid w:val="00673206"/>
    <w:rsid w:val="006735F6"/>
    <w:rsid w:val="00673961"/>
    <w:rsid w:val="00673CED"/>
    <w:rsid w:val="00673FAA"/>
    <w:rsid w:val="0067435C"/>
    <w:rsid w:val="006748CF"/>
    <w:rsid w:val="00674B1F"/>
    <w:rsid w:val="00674C2E"/>
    <w:rsid w:val="00674E27"/>
    <w:rsid w:val="006752A8"/>
    <w:rsid w:val="00675BDA"/>
    <w:rsid w:val="00675FC3"/>
    <w:rsid w:val="00676BBD"/>
    <w:rsid w:val="00681D01"/>
    <w:rsid w:val="006825CE"/>
    <w:rsid w:val="00682BF3"/>
    <w:rsid w:val="00683790"/>
    <w:rsid w:val="00684E92"/>
    <w:rsid w:val="00685D77"/>
    <w:rsid w:val="00686028"/>
    <w:rsid w:val="00686049"/>
    <w:rsid w:val="00686584"/>
    <w:rsid w:val="00686D2A"/>
    <w:rsid w:val="00686FA7"/>
    <w:rsid w:val="0068766F"/>
    <w:rsid w:val="0069036D"/>
    <w:rsid w:val="0069046F"/>
    <w:rsid w:val="006905ED"/>
    <w:rsid w:val="00690871"/>
    <w:rsid w:val="00690BD2"/>
    <w:rsid w:val="00690D5B"/>
    <w:rsid w:val="006913BB"/>
    <w:rsid w:val="0069177E"/>
    <w:rsid w:val="00691AB4"/>
    <w:rsid w:val="00691AF4"/>
    <w:rsid w:val="00692763"/>
    <w:rsid w:val="00692BD4"/>
    <w:rsid w:val="00692DF5"/>
    <w:rsid w:val="00693031"/>
    <w:rsid w:val="00693C8E"/>
    <w:rsid w:val="00694C42"/>
    <w:rsid w:val="006950D7"/>
    <w:rsid w:val="00695D2E"/>
    <w:rsid w:val="00695E50"/>
    <w:rsid w:val="006969FC"/>
    <w:rsid w:val="00696E57"/>
    <w:rsid w:val="00697147"/>
    <w:rsid w:val="00697615"/>
    <w:rsid w:val="00697E69"/>
    <w:rsid w:val="006A008A"/>
    <w:rsid w:val="006A0BF5"/>
    <w:rsid w:val="006A1315"/>
    <w:rsid w:val="006A25BA"/>
    <w:rsid w:val="006A2829"/>
    <w:rsid w:val="006A2D9D"/>
    <w:rsid w:val="006A36FD"/>
    <w:rsid w:val="006A4B10"/>
    <w:rsid w:val="006A4CD0"/>
    <w:rsid w:val="006A5202"/>
    <w:rsid w:val="006A5E09"/>
    <w:rsid w:val="006A63B7"/>
    <w:rsid w:val="006A6F19"/>
    <w:rsid w:val="006A73C1"/>
    <w:rsid w:val="006A7D60"/>
    <w:rsid w:val="006B02E5"/>
    <w:rsid w:val="006B094A"/>
    <w:rsid w:val="006B0B30"/>
    <w:rsid w:val="006B0B7D"/>
    <w:rsid w:val="006B0CB9"/>
    <w:rsid w:val="006B0E8F"/>
    <w:rsid w:val="006B2042"/>
    <w:rsid w:val="006B2645"/>
    <w:rsid w:val="006B3659"/>
    <w:rsid w:val="006B3826"/>
    <w:rsid w:val="006B4301"/>
    <w:rsid w:val="006B45EE"/>
    <w:rsid w:val="006B50DA"/>
    <w:rsid w:val="006B53CF"/>
    <w:rsid w:val="006B53F5"/>
    <w:rsid w:val="006B5497"/>
    <w:rsid w:val="006B55CF"/>
    <w:rsid w:val="006B5751"/>
    <w:rsid w:val="006B5CB1"/>
    <w:rsid w:val="006B6253"/>
    <w:rsid w:val="006B6860"/>
    <w:rsid w:val="006B6A21"/>
    <w:rsid w:val="006B6ABA"/>
    <w:rsid w:val="006B6C10"/>
    <w:rsid w:val="006B6ED2"/>
    <w:rsid w:val="006B70F8"/>
    <w:rsid w:val="006B7D1C"/>
    <w:rsid w:val="006C006D"/>
    <w:rsid w:val="006C0F50"/>
    <w:rsid w:val="006C14A6"/>
    <w:rsid w:val="006C2B7A"/>
    <w:rsid w:val="006C2CEE"/>
    <w:rsid w:val="006C4006"/>
    <w:rsid w:val="006C4834"/>
    <w:rsid w:val="006C4951"/>
    <w:rsid w:val="006C4AFC"/>
    <w:rsid w:val="006C5566"/>
    <w:rsid w:val="006C570D"/>
    <w:rsid w:val="006C5B4E"/>
    <w:rsid w:val="006C60B9"/>
    <w:rsid w:val="006C6509"/>
    <w:rsid w:val="006C66E8"/>
    <w:rsid w:val="006C760C"/>
    <w:rsid w:val="006C7800"/>
    <w:rsid w:val="006C7983"/>
    <w:rsid w:val="006C7EBE"/>
    <w:rsid w:val="006D00C6"/>
    <w:rsid w:val="006D0172"/>
    <w:rsid w:val="006D0173"/>
    <w:rsid w:val="006D0BF5"/>
    <w:rsid w:val="006D119F"/>
    <w:rsid w:val="006D124D"/>
    <w:rsid w:val="006D315B"/>
    <w:rsid w:val="006D347E"/>
    <w:rsid w:val="006D3BB2"/>
    <w:rsid w:val="006D3FA6"/>
    <w:rsid w:val="006D4E23"/>
    <w:rsid w:val="006D50F8"/>
    <w:rsid w:val="006D5B23"/>
    <w:rsid w:val="006D5CD9"/>
    <w:rsid w:val="006D774C"/>
    <w:rsid w:val="006D77BE"/>
    <w:rsid w:val="006D78EB"/>
    <w:rsid w:val="006D7FB3"/>
    <w:rsid w:val="006E01A1"/>
    <w:rsid w:val="006E13AD"/>
    <w:rsid w:val="006E143F"/>
    <w:rsid w:val="006E25F8"/>
    <w:rsid w:val="006E2A7C"/>
    <w:rsid w:val="006E2E30"/>
    <w:rsid w:val="006E30A4"/>
    <w:rsid w:val="006E367F"/>
    <w:rsid w:val="006E497F"/>
    <w:rsid w:val="006E4D48"/>
    <w:rsid w:val="006E4EC0"/>
    <w:rsid w:val="006E58C6"/>
    <w:rsid w:val="006E5F14"/>
    <w:rsid w:val="006E6074"/>
    <w:rsid w:val="006E6962"/>
    <w:rsid w:val="006E7BAF"/>
    <w:rsid w:val="006E7DDC"/>
    <w:rsid w:val="006E7FC5"/>
    <w:rsid w:val="006F0BAE"/>
    <w:rsid w:val="006F1606"/>
    <w:rsid w:val="006F2083"/>
    <w:rsid w:val="006F248A"/>
    <w:rsid w:val="006F2C5B"/>
    <w:rsid w:val="006F3061"/>
    <w:rsid w:val="006F3102"/>
    <w:rsid w:val="006F39B0"/>
    <w:rsid w:val="006F3AFC"/>
    <w:rsid w:val="006F4F48"/>
    <w:rsid w:val="006F5140"/>
    <w:rsid w:val="006F51C8"/>
    <w:rsid w:val="006F58A8"/>
    <w:rsid w:val="006F67DB"/>
    <w:rsid w:val="006F757A"/>
    <w:rsid w:val="006F774A"/>
    <w:rsid w:val="006F782A"/>
    <w:rsid w:val="00700D69"/>
    <w:rsid w:val="00700FE5"/>
    <w:rsid w:val="0070155B"/>
    <w:rsid w:val="007015C6"/>
    <w:rsid w:val="007015EE"/>
    <w:rsid w:val="00702C12"/>
    <w:rsid w:val="007035B8"/>
    <w:rsid w:val="007035C4"/>
    <w:rsid w:val="00703EEF"/>
    <w:rsid w:val="007043EB"/>
    <w:rsid w:val="007051E1"/>
    <w:rsid w:val="0070557F"/>
    <w:rsid w:val="00705712"/>
    <w:rsid w:val="007058F6"/>
    <w:rsid w:val="00705933"/>
    <w:rsid w:val="00705C14"/>
    <w:rsid w:val="00705C6A"/>
    <w:rsid w:val="00706017"/>
    <w:rsid w:val="0070610E"/>
    <w:rsid w:val="00706170"/>
    <w:rsid w:val="0070620D"/>
    <w:rsid w:val="007074CC"/>
    <w:rsid w:val="00707621"/>
    <w:rsid w:val="007078F7"/>
    <w:rsid w:val="00707E8F"/>
    <w:rsid w:val="00710123"/>
    <w:rsid w:val="0071037D"/>
    <w:rsid w:val="007104F9"/>
    <w:rsid w:val="007105CC"/>
    <w:rsid w:val="00710DB6"/>
    <w:rsid w:val="00710F44"/>
    <w:rsid w:val="00711085"/>
    <w:rsid w:val="007111BF"/>
    <w:rsid w:val="007113FF"/>
    <w:rsid w:val="0071144D"/>
    <w:rsid w:val="00711D0A"/>
    <w:rsid w:val="0071264D"/>
    <w:rsid w:val="00712A71"/>
    <w:rsid w:val="00712F5F"/>
    <w:rsid w:val="00714073"/>
    <w:rsid w:val="007144C1"/>
    <w:rsid w:val="0071469A"/>
    <w:rsid w:val="00714E09"/>
    <w:rsid w:val="00714F95"/>
    <w:rsid w:val="007158FE"/>
    <w:rsid w:val="00715E07"/>
    <w:rsid w:val="00717555"/>
    <w:rsid w:val="007179E7"/>
    <w:rsid w:val="00720333"/>
    <w:rsid w:val="007211A2"/>
    <w:rsid w:val="00721333"/>
    <w:rsid w:val="007215C2"/>
    <w:rsid w:val="00721A70"/>
    <w:rsid w:val="007226F2"/>
    <w:rsid w:val="007228C0"/>
    <w:rsid w:val="00723058"/>
    <w:rsid w:val="007230A8"/>
    <w:rsid w:val="00723131"/>
    <w:rsid w:val="0072325B"/>
    <w:rsid w:val="00723513"/>
    <w:rsid w:val="007236F0"/>
    <w:rsid w:val="00723B00"/>
    <w:rsid w:val="00723BCF"/>
    <w:rsid w:val="00724456"/>
    <w:rsid w:val="00724461"/>
    <w:rsid w:val="00724483"/>
    <w:rsid w:val="00724BD8"/>
    <w:rsid w:val="00724F75"/>
    <w:rsid w:val="00725561"/>
    <w:rsid w:val="007257AF"/>
    <w:rsid w:val="00725866"/>
    <w:rsid w:val="007258C1"/>
    <w:rsid w:val="0072638D"/>
    <w:rsid w:val="00726B93"/>
    <w:rsid w:val="00726C94"/>
    <w:rsid w:val="0072741F"/>
    <w:rsid w:val="00727D84"/>
    <w:rsid w:val="00730196"/>
    <w:rsid w:val="00730669"/>
    <w:rsid w:val="007306CC"/>
    <w:rsid w:val="00730758"/>
    <w:rsid w:val="00730874"/>
    <w:rsid w:val="00730D49"/>
    <w:rsid w:val="007310A0"/>
    <w:rsid w:val="00731D54"/>
    <w:rsid w:val="00731E91"/>
    <w:rsid w:val="00732042"/>
    <w:rsid w:val="0073246B"/>
    <w:rsid w:val="00732685"/>
    <w:rsid w:val="007326C3"/>
    <w:rsid w:val="00732895"/>
    <w:rsid w:val="00732BAF"/>
    <w:rsid w:val="00732BF7"/>
    <w:rsid w:val="00733B8E"/>
    <w:rsid w:val="00733EC6"/>
    <w:rsid w:val="00734558"/>
    <w:rsid w:val="007346B1"/>
    <w:rsid w:val="00734E9A"/>
    <w:rsid w:val="00735541"/>
    <w:rsid w:val="00735772"/>
    <w:rsid w:val="00735D59"/>
    <w:rsid w:val="00736A0A"/>
    <w:rsid w:val="00736CEC"/>
    <w:rsid w:val="0073737A"/>
    <w:rsid w:val="007373FB"/>
    <w:rsid w:val="007374AF"/>
    <w:rsid w:val="007376BD"/>
    <w:rsid w:val="0073782F"/>
    <w:rsid w:val="00737B2A"/>
    <w:rsid w:val="007401E4"/>
    <w:rsid w:val="00740587"/>
    <w:rsid w:val="00740F1E"/>
    <w:rsid w:val="0074196F"/>
    <w:rsid w:val="00741B4A"/>
    <w:rsid w:val="0074263C"/>
    <w:rsid w:val="00742E5D"/>
    <w:rsid w:val="007437C8"/>
    <w:rsid w:val="0074381E"/>
    <w:rsid w:val="00743A06"/>
    <w:rsid w:val="00743CAB"/>
    <w:rsid w:val="00743E84"/>
    <w:rsid w:val="007443CA"/>
    <w:rsid w:val="00744B25"/>
    <w:rsid w:val="007451DF"/>
    <w:rsid w:val="00746137"/>
    <w:rsid w:val="00746B43"/>
    <w:rsid w:val="00746B79"/>
    <w:rsid w:val="00746CBA"/>
    <w:rsid w:val="00746EA3"/>
    <w:rsid w:val="00746F3A"/>
    <w:rsid w:val="00750161"/>
    <w:rsid w:val="0075090E"/>
    <w:rsid w:val="00751480"/>
    <w:rsid w:val="007517F3"/>
    <w:rsid w:val="00751CCD"/>
    <w:rsid w:val="00751FCE"/>
    <w:rsid w:val="0075249D"/>
    <w:rsid w:val="0075268D"/>
    <w:rsid w:val="007527CE"/>
    <w:rsid w:val="00752B4A"/>
    <w:rsid w:val="007537E6"/>
    <w:rsid w:val="00753812"/>
    <w:rsid w:val="00753BF7"/>
    <w:rsid w:val="007544FE"/>
    <w:rsid w:val="00754F9C"/>
    <w:rsid w:val="007550D4"/>
    <w:rsid w:val="007552B9"/>
    <w:rsid w:val="0075533A"/>
    <w:rsid w:val="007555D8"/>
    <w:rsid w:val="00755B52"/>
    <w:rsid w:val="00755E91"/>
    <w:rsid w:val="00755F04"/>
    <w:rsid w:val="007561BA"/>
    <w:rsid w:val="007563D6"/>
    <w:rsid w:val="007567DD"/>
    <w:rsid w:val="00757795"/>
    <w:rsid w:val="00760135"/>
    <w:rsid w:val="00760E63"/>
    <w:rsid w:val="007613A7"/>
    <w:rsid w:val="007613FD"/>
    <w:rsid w:val="007614FC"/>
    <w:rsid w:val="00761522"/>
    <w:rsid w:val="00761649"/>
    <w:rsid w:val="00761B94"/>
    <w:rsid w:val="00762A78"/>
    <w:rsid w:val="00762F74"/>
    <w:rsid w:val="0076354D"/>
    <w:rsid w:val="00763C65"/>
    <w:rsid w:val="007640C4"/>
    <w:rsid w:val="00764161"/>
    <w:rsid w:val="00764E12"/>
    <w:rsid w:val="00765608"/>
    <w:rsid w:val="00765A1C"/>
    <w:rsid w:val="00765A29"/>
    <w:rsid w:val="00765F6D"/>
    <w:rsid w:val="0076646D"/>
    <w:rsid w:val="00766E90"/>
    <w:rsid w:val="00767256"/>
    <w:rsid w:val="00767A4D"/>
    <w:rsid w:val="007702A7"/>
    <w:rsid w:val="00770449"/>
    <w:rsid w:val="007709C3"/>
    <w:rsid w:val="00770BF4"/>
    <w:rsid w:val="00770D24"/>
    <w:rsid w:val="0077167E"/>
    <w:rsid w:val="00771A36"/>
    <w:rsid w:val="00771FA5"/>
    <w:rsid w:val="00772080"/>
    <w:rsid w:val="0077275B"/>
    <w:rsid w:val="00773125"/>
    <w:rsid w:val="0077315C"/>
    <w:rsid w:val="00773363"/>
    <w:rsid w:val="00773812"/>
    <w:rsid w:val="00773887"/>
    <w:rsid w:val="00774750"/>
    <w:rsid w:val="007755C5"/>
    <w:rsid w:val="00775AA7"/>
    <w:rsid w:val="00776C64"/>
    <w:rsid w:val="00776CEB"/>
    <w:rsid w:val="007770FE"/>
    <w:rsid w:val="00777C61"/>
    <w:rsid w:val="00777F4F"/>
    <w:rsid w:val="00780438"/>
    <w:rsid w:val="00780D2A"/>
    <w:rsid w:val="00780D82"/>
    <w:rsid w:val="00780F40"/>
    <w:rsid w:val="00781454"/>
    <w:rsid w:val="0078181B"/>
    <w:rsid w:val="00781EF9"/>
    <w:rsid w:val="00781F0E"/>
    <w:rsid w:val="00781F7D"/>
    <w:rsid w:val="007820C3"/>
    <w:rsid w:val="00782ED3"/>
    <w:rsid w:val="0078351C"/>
    <w:rsid w:val="00783633"/>
    <w:rsid w:val="00783D4B"/>
    <w:rsid w:val="007848D1"/>
    <w:rsid w:val="00784C95"/>
    <w:rsid w:val="00785EAD"/>
    <w:rsid w:val="00785EE3"/>
    <w:rsid w:val="00785F7A"/>
    <w:rsid w:val="00786F1C"/>
    <w:rsid w:val="00787CA3"/>
    <w:rsid w:val="00790FBE"/>
    <w:rsid w:val="00791251"/>
    <w:rsid w:val="00791277"/>
    <w:rsid w:val="007922BB"/>
    <w:rsid w:val="00792552"/>
    <w:rsid w:val="00792698"/>
    <w:rsid w:val="00792BDE"/>
    <w:rsid w:val="00793174"/>
    <w:rsid w:val="007931B3"/>
    <w:rsid w:val="007934E1"/>
    <w:rsid w:val="00793A9D"/>
    <w:rsid w:val="0079582B"/>
    <w:rsid w:val="00795D62"/>
    <w:rsid w:val="00795F93"/>
    <w:rsid w:val="00796196"/>
    <w:rsid w:val="007961AA"/>
    <w:rsid w:val="00796375"/>
    <w:rsid w:val="00796B6B"/>
    <w:rsid w:val="007971B7"/>
    <w:rsid w:val="00797B72"/>
    <w:rsid w:val="007A02BB"/>
    <w:rsid w:val="007A0B75"/>
    <w:rsid w:val="007A12D6"/>
    <w:rsid w:val="007A20C2"/>
    <w:rsid w:val="007A20EB"/>
    <w:rsid w:val="007A23E5"/>
    <w:rsid w:val="007A2559"/>
    <w:rsid w:val="007A255D"/>
    <w:rsid w:val="007A27FB"/>
    <w:rsid w:val="007A3086"/>
    <w:rsid w:val="007A3AE0"/>
    <w:rsid w:val="007A4341"/>
    <w:rsid w:val="007A4C43"/>
    <w:rsid w:val="007A545D"/>
    <w:rsid w:val="007A5EB6"/>
    <w:rsid w:val="007A5ED1"/>
    <w:rsid w:val="007A637F"/>
    <w:rsid w:val="007A66B2"/>
    <w:rsid w:val="007A675A"/>
    <w:rsid w:val="007A68FC"/>
    <w:rsid w:val="007A6B28"/>
    <w:rsid w:val="007A6F89"/>
    <w:rsid w:val="007B000A"/>
    <w:rsid w:val="007B026E"/>
    <w:rsid w:val="007B040B"/>
    <w:rsid w:val="007B10AD"/>
    <w:rsid w:val="007B1C2C"/>
    <w:rsid w:val="007B22BE"/>
    <w:rsid w:val="007B2953"/>
    <w:rsid w:val="007B2AC5"/>
    <w:rsid w:val="007B2E83"/>
    <w:rsid w:val="007B3286"/>
    <w:rsid w:val="007B366C"/>
    <w:rsid w:val="007B37BF"/>
    <w:rsid w:val="007B37EB"/>
    <w:rsid w:val="007B396D"/>
    <w:rsid w:val="007B3D4F"/>
    <w:rsid w:val="007B3E11"/>
    <w:rsid w:val="007B57FA"/>
    <w:rsid w:val="007B69A7"/>
    <w:rsid w:val="007B6E4C"/>
    <w:rsid w:val="007B7189"/>
    <w:rsid w:val="007B736B"/>
    <w:rsid w:val="007B7B5C"/>
    <w:rsid w:val="007C002A"/>
    <w:rsid w:val="007C0406"/>
    <w:rsid w:val="007C09C6"/>
    <w:rsid w:val="007C0D06"/>
    <w:rsid w:val="007C125E"/>
    <w:rsid w:val="007C19B9"/>
    <w:rsid w:val="007C1A9E"/>
    <w:rsid w:val="007C1EB7"/>
    <w:rsid w:val="007C2C4E"/>
    <w:rsid w:val="007C38E8"/>
    <w:rsid w:val="007C3F2C"/>
    <w:rsid w:val="007C4024"/>
    <w:rsid w:val="007C41B6"/>
    <w:rsid w:val="007C4AB2"/>
    <w:rsid w:val="007C4CAC"/>
    <w:rsid w:val="007C5182"/>
    <w:rsid w:val="007C5293"/>
    <w:rsid w:val="007C5CAB"/>
    <w:rsid w:val="007C69C7"/>
    <w:rsid w:val="007C745E"/>
    <w:rsid w:val="007C7483"/>
    <w:rsid w:val="007C7595"/>
    <w:rsid w:val="007C7743"/>
    <w:rsid w:val="007C7B4F"/>
    <w:rsid w:val="007C7E6E"/>
    <w:rsid w:val="007D0A3F"/>
    <w:rsid w:val="007D0ACE"/>
    <w:rsid w:val="007D17C0"/>
    <w:rsid w:val="007D1FFA"/>
    <w:rsid w:val="007D329A"/>
    <w:rsid w:val="007D38EE"/>
    <w:rsid w:val="007D3FAB"/>
    <w:rsid w:val="007D4413"/>
    <w:rsid w:val="007D5240"/>
    <w:rsid w:val="007D53F0"/>
    <w:rsid w:val="007D5744"/>
    <w:rsid w:val="007D58A7"/>
    <w:rsid w:val="007D59E3"/>
    <w:rsid w:val="007D6721"/>
    <w:rsid w:val="007D6F2A"/>
    <w:rsid w:val="007D7423"/>
    <w:rsid w:val="007D76C2"/>
    <w:rsid w:val="007E0140"/>
    <w:rsid w:val="007E1297"/>
    <w:rsid w:val="007E234F"/>
    <w:rsid w:val="007E2D54"/>
    <w:rsid w:val="007E3650"/>
    <w:rsid w:val="007E3AF6"/>
    <w:rsid w:val="007E3E2A"/>
    <w:rsid w:val="007E400E"/>
    <w:rsid w:val="007E58DA"/>
    <w:rsid w:val="007E6173"/>
    <w:rsid w:val="007E6A37"/>
    <w:rsid w:val="007E739F"/>
    <w:rsid w:val="007E745E"/>
    <w:rsid w:val="007E78E4"/>
    <w:rsid w:val="007F0348"/>
    <w:rsid w:val="007F0728"/>
    <w:rsid w:val="007F10CF"/>
    <w:rsid w:val="007F247F"/>
    <w:rsid w:val="007F321F"/>
    <w:rsid w:val="007F35B9"/>
    <w:rsid w:val="007F3F8E"/>
    <w:rsid w:val="007F4215"/>
    <w:rsid w:val="007F4CC2"/>
    <w:rsid w:val="007F4D25"/>
    <w:rsid w:val="007F5373"/>
    <w:rsid w:val="007F565A"/>
    <w:rsid w:val="007F5EE8"/>
    <w:rsid w:val="007F5FF9"/>
    <w:rsid w:val="007F6118"/>
    <w:rsid w:val="007F6329"/>
    <w:rsid w:val="007F6684"/>
    <w:rsid w:val="007F68AF"/>
    <w:rsid w:val="007F698B"/>
    <w:rsid w:val="007F6A4C"/>
    <w:rsid w:val="007F6B96"/>
    <w:rsid w:val="007F78ED"/>
    <w:rsid w:val="007F7B85"/>
    <w:rsid w:val="007F7D20"/>
    <w:rsid w:val="007F7F6E"/>
    <w:rsid w:val="00800047"/>
    <w:rsid w:val="0080034D"/>
    <w:rsid w:val="00800538"/>
    <w:rsid w:val="0080096F"/>
    <w:rsid w:val="00800A91"/>
    <w:rsid w:val="00801319"/>
    <w:rsid w:val="00801686"/>
    <w:rsid w:val="00802C37"/>
    <w:rsid w:val="00802E15"/>
    <w:rsid w:val="008035E2"/>
    <w:rsid w:val="008049B0"/>
    <w:rsid w:val="00804E0B"/>
    <w:rsid w:val="00804EB4"/>
    <w:rsid w:val="00805291"/>
    <w:rsid w:val="00805812"/>
    <w:rsid w:val="008075E1"/>
    <w:rsid w:val="0080791C"/>
    <w:rsid w:val="00807F6B"/>
    <w:rsid w:val="00811B90"/>
    <w:rsid w:val="008127AF"/>
    <w:rsid w:val="00812B90"/>
    <w:rsid w:val="008133E1"/>
    <w:rsid w:val="00813501"/>
    <w:rsid w:val="00814428"/>
    <w:rsid w:val="008144EB"/>
    <w:rsid w:val="00814EB0"/>
    <w:rsid w:val="008158C7"/>
    <w:rsid w:val="00815BEB"/>
    <w:rsid w:val="00817A2D"/>
    <w:rsid w:val="0082070B"/>
    <w:rsid w:val="00820860"/>
    <w:rsid w:val="008211AB"/>
    <w:rsid w:val="00821E18"/>
    <w:rsid w:val="00821E7F"/>
    <w:rsid w:val="00821FC1"/>
    <w:rsid w:val="008229FA"/>
    <w:rsid w:val="00822FC1"/>
    <w:rsid w:val="0082389A"/>
    <w:rsid w:val="0082536E"/>
    <w:rsid w:val="00825F96"/>
    <w:rsid w:val="008268AB"/>
    <w:rsid w:val="00826DF2"/>
    <w:rsid w:val="0082742F"/>
    <w:rsid w:val="008274F5"/>
    <w:rsid w:val="008276DF"/>
    <w:rsid w:val="008277B4"/>
    <w:rsid w:val="0083011B"/>
    <w:rsid w:val="008307B1"/>
    <w:rsid w:val="00830D16"/>
    <w:rsid w:val="00831288"/>
    <w:rsid w:val="00831865"/>
    <w:rsid w:val="008324E3"/>
    <w:rsid w:val="00832678"/>
    <w:rsid w:val="008330D1"/>
    <w:rsid w:val="00833A3E"/>
    <w:rsid w:val="00834121"/>
    <w:rsid w:val="00834598"/>
    <w:rsid w:val="00835B1C"/>
    <w:rsid w:val="00835D1E"/>
    <w:rsid w:val="00835F59"/>
    <w:rsid w:val="00837BD5"/>
    <w:rsid w:val="00837E9C"/>
    <w:rsid w:val="00837EDA"/>
    <w:rsid w:val="00840224"/>
    <w:rsid w:val="00841647"/>
    <w:rsid w:val="00841F9E"/>
    <w:rsid w:val="008420A6"/>
    <w:rsid w:val="00842CD6"/>
    <w:rsid w:val="00843296"/>
    <w:rsid w:val="00843483"/>
    <w:rsid w:val="008434CD"/>
    <w:rsid w:val="008436C8"/>
    <w:rsid w:val="008438B7"/>
    <w:rsid w:val="00843B1C"/>
    <w:rsid w:val="0084457E"/>
    <w:rsid w:val="00844AED"/>
    <w:rsid w:val="0084573F"/>
    <w:rsid w:val="00846459"/>
    <w:rsid w:val="00846C06"/>
    <w:rsid w:val="00847A5C"/>
    <w:rsid w:val="00847AFA"/>
    <w:rsid w:val="00847C28"/>
    <w:rsid w:val="00847E7E"/>
    <w:rsid w:val="00850D61"/>
    <w:rsid w:val="00851581"/>
    <w:rsid w:val="00851785"/>
    <w:rsid w:val="0085186C"/>
    <w:rsid w:val="00851A6B"/>
    <w:rsid w:val="00851EA6"/>
    <w:rsid w:val="008523EC"/>
    <w:rsid w:val="00852A87"/>
    <w:rsid w:val="00853686"/>
    <w:rsid w:val="00853ACF"/>
    <w:rsid w:val="00853D5D"/>
    <w:rsid w:val="00853D94"/>
    <w:rsid w:val="008544DC"/>
    <w:rsid w:val="008545E4"/>
    <w:rsid w:val="00854FD6"/>
    <w:rsid w:val="00855145"/>
    <w:rsid w:val="008562EA"/>
    <w:rsid w:val="008566A6"/>
    <w:rsid w:val="008575A4"/>
    <w:rsid w:val="008600D9"/>
    <w:rsid w:val="008603D2"/>
    <w:rsid w:val="0086109A"/>
    <w:rsid w:val="0086161F"/>
    <w:rsid w:val="008619BB"/>
    <w:rsid w:val="00861D7A"/>
    <w:rsid w:val="00861F42"/>
    <w:rsid w:val="0086211E"/>
    <w:rsid w:val="0086238A"/>
    <w:rsid w:val="008626F3"/>
    <w:rsid w:val="0086307D"/>
    <w:rsid w:val="00863248"/>
    <w:rsid w:val="008638EF"/>
    <w:rsid w:val="00864942"/>
    <w:rsid w:val="0086598E"/>
    <w:rsid w:val="00866829"/>
    <w:rsid w:val="00866CC6"/>
    <w:rsid w:val="00866E91"/>
    <w:rsid w:val="00867127"/>
    <w:rsid w:val="008679C2"/>
    <w:rsid w:val="008702BC"/>
    <w:rsid w:val="00870DD9"/>
    <w:rsid w:val="00870E53"/>
    <w:rsid w:val="00871743"/>
    <w:rsid w:val="00871AF2"/>
    <w:rsid w:val="00871E88"/>
    <w:rsid w:val="0087273B"/>
    <w:rsid w:val="0087338E"/>
    <w:rsid w:val="0087346D"/>
    <w:rsid w:val="00873A41"/>
    <w:rsid w:val="00873AD0"/>
    <w:rsid w:val="00873AF4"/>
    <w:rsid w:val="00875140"/>
    <w:rsid w:val="008752BA"/>
    <w:rsid w:val="0087588C"/>
    <w:rsid w:val="00875928"/>
    <w:rsid w:val="0087596A"/>
    <w:rsid w:val="0087631C"/>
    <w:rsid w:val="008764A0"/>
    <w:rsid w:val="00876A64"/>
    <w:rsid w:val="00876AD9"/>
    <w:rsid w:val="008771F5"/>
    <w:rsid w:val="00877C69"/>
    <w:rsid w:val="00877F54"/>
    <w:rsid w:val="008810A7"/>
    <w:rsid w:val="008810E9"/>
    <w:rsid w:val="008814E3"/>
    <w:rsid w:val="00881DF1"/>
    <w:rsid w:val="00882704"/>
    <w:rsid w:val="00882A1A"/>
    <w:rsid w:val="0088395A"/>
    <w:rsid w:val="00884A28"/>
    <w:rsid w:val="00884FC0"/>
    <w:rsid w:val="00885997"/>
    <w:rsid w:val="0088621D"/>
    <w:rsid w:val="00886E01"/>
    <w:rsid w:val="00887F2D"/>
    <w:rsid w:val="00890562"/>
    <w:rsid w:val="008907FB"/>
    <w:rsid w:val="00890A30"/>
    <w:rsid w:val="00890B83"/>
    <w:rsid w:val="00890C1E"/>
    <w:rsid w:val="00890D30"/>
    <w:rsid w:val="00890E7C"/>
    <w:rsid w:val="008911B2"/>
    <w:rsid w:val="00891E27"/>
    <w:rsid w:val="00892BDA"/>
    <w:rsid w:val="0089374A"/>
    <w:rsid w:val="00893C6B"/>
    <w:rsid w:val="00894060"/>
    <w:rsid w:val="00894171"/>
    <w:rsid w:val="00894DBD"/>
    <w:rsid w:val="00894F34"/>
    <w:rsid w:val="008951ED"/>
    <w:rsid w:val="0089539D"/>
    <w:rsid w:val="00896779"/>
    <w:rsid w:val="00896AA8"/>
    <w:rsid w:val="00896D46"/>
    <w:rsid w:val="0089709D"/>
    <w:rsid w:val="0089760B"/>
    <w:rsid w:val="008977CB"/>
    <w:rsid w:val="008A07ED"/>
    <w:rsid w:val="008A0D2C"/>
    <w:rsid w:val="008A11AD"/>
    <w:rsid w:val="008A12E1"/>
    <w:rsid w:val="008A1B65"/>
    <w:rsid w:val="008A1BAA"/>
    <w:rsid w:val="008A1D54"/>
    <w:rsid w:val="008A25C2"/>
    <w:rsid w:val="008A29C8"/>
    <w:rsid w:val="008A2C81"/>
    <w:rsid w:val="008A2E06"/>
    <w:rsid w:val="008A38A4"/>
    <w:rsid w:val="008A41BF"/>
    <w:rsid w:val="008A4787"/>
    <w:rsid w:val="008A4F01"/>
    <w:rsid w:val="008A5498"/>
    <w:rsid w:val="008A5636"/>
    <w:rsid w:val="008A60F3"/>
    <w:rsid w:val="008A61FF"/>
    <w:rsid w:val="008A63AE"/>
    <w:rsid w:val="008A6779"/>
    <w:rsid w:val="008A697E"/>
    <w:rsid w:val="008A6D7A"/>
    <w:rsid w:val="008A7C40"/>
    <w:rsid w:val="008B04C4"/>
    <w:rsid w:val="008B0B0F"/>
    <w:rsid w:val="008B0DD6"/>
    <w:rsid w:val="008B1460"/>
    <w:rsid w:val="008B22CC"/>
    <w:rsid w:val="008B3236"/>
    <w:rsid w:val="008B3454"/>
    <w:rsid w:val="008B3DBA"/>
    <w:rsid w:val="008B438E"/>
    <w:rsid w:val="008B47F8"/>
    <w:rsid w:val="008B4BF3"/>
    <w:rsid w:val="008B517F"/>
    <w:rsid w:val="008B583B"/>
    <w:rsid w:val="008B638C"/>
    <w:rsid w:val="008B6677"/>
    <w:rsid w:val="008B69C4"/>
    <w:rsid w:val="008B6F3D"/>
    <w:rsid w:val="008B7072"/>
    <w:rsid w:val="008B7141"/>
    <w:rsid w:val="008B7379"/>
    <w:rsid w:val="008B749B"/>
    <w:rsid w:val="008B75F8"/>
    <w:rsid w:val="008B7AD5"/>
    <w:rsid w:val="008C0BBF"/>
    <w:rsid w:val="008C0C74"/>
    <w:rsid w:val="008C0CA5"/>
    <w:rsid w:val="008C0CB7"/>
    <w:rsid w:val="008C15AF"/>
    <w:rsid w:val="008C2EF1"/>
    <w:rsid w:val="008C3212"/>
    <w:rsid w:val="008C32DB"/>
    <w:rsid w:val="008C3B3D"/>
    <w:rsid w:val="008C415F"/>
    <w:rsid w:val="008C4238"/>
    <w:rsid w:val="008C4410"/>
    <w:rsid w:val="008C49C0"/>
    <w:rsid w:val="008C54B7"/>
    <w:rsid w:val="008C623F"/>
    <w:rsid w:val="008C6A6B"/>
    <w:rsid w:val="008C6C52"/>
    <w:rsid w:val="008C7D27"/>
    <w:rsid w:val="008D1871"/>
    <w:rsid w:val="008D19D7"/>
    <w:rsid w:val="008D1B80"/>
    <w:rsid w:val="008D1B88"/>
    <w:rsid w:val="008D1C6B"/>
    <w:rsid w:val="008D1CBC"/>
    <w:rsid w:val="008D1DDE"/>
    <w:rsid w:val="008D1EFF"/>
    <w:rsid w:val="008D1F59"/>
    <w:rsid w:val="008D2106"/>
    <w:rsid w:val="008D27CE"/>
    <w:rsid w:val="008D3243"/>
    <w:rsid w:val="008D35D3"/>
    <w:rsid w:val="008D3600"/>
    <w:rsid w:val="008D3692"/>
    <w:rsid w:val="008D37D7"/>
    <w:rsid w:val="008D3BBA"/>
    <w:rsid w:val="008D59BA"/>
    <w:rsid w:val="008D6148"/>
    <w:rsid w:val="008D6474"/>
    <w:rsid w:val="008D6666"/>
    <w:rsid w:val="008D69CD"/>
    <w:rsid w:val="008D6D2D"/>
    <w:rsid w:val="008D7963"/>
    <w:rsid w:val="008D7C6A"/>
    <w:rsid w:val="008D7CDC"/>
    <w:rsid w:val="008E01C2"/>
    <w:rsid w:val="008E0533"/>
    <w:rsid w:val="008E1092"/>
    <w:rsid w:val="008E114D"/>
    <w:rsid w:val="008E1264"/>
    <w:rsid w:val="008E1E90"/>
    <w:rsid w:val="008E21D1"/>
    <w:rsid w:val="008E2E4B"/>
    <w:rsid w:val="008E34E3"/>
    <w:rsid w:val="008E4044"/>
    <w:rsid w:val="008E42F9"/>
    <w:rsid w:val="008E5356"/>
    <w:rsid w:val="008E6482"/>
    <w:rsid w:val="008E6D0D"/>
    <w:rsid w:val="008E7410"/>
    <w:rsid w:val="008E7524"/>
    <w:rsid w:val="008F0E11"/>
    <w:rsid w:val="008F13BB"/>
    <w:rsid w:val="008F15E0"/>
    <w:rsid w:val="008F1ED5"/>
    <w:rsid w:val="008F2D95"/>
    <w:rsid w:val="008F3170"/>
    <w:rsid w:val="008F36D7"/>
    <w:rsid w:val="008F37EF"/>
    <w:rsid w:val="008F3B1A"/>
    <w:rsid w:val="008F40D1"/>
    <w:rsid w:val="008F412D"/>
    <w:rsid w:val="008F437C"/>
    <w:rsid w:val="008F4AE3"/>
    <w:rsid w:val="008F5908"/>
    <w:rsid w:val="008F5953"/>
    <w:rsid w:val="008F5A07"/>
    <w:rsid w:val="008F665A"/>
    <w:rsid w:val="008F6989"/>
    <w:rsid w:val="008F6DBE"/>
    <w:rsid w:val="008F725C"/>
    <w:rsid w:val="0090042A"/>
    <w:rsid w:val="009012D1"/>
    <w:rsid w:val="00901F53"/>
    <w:rsid w:val="00902728"/>
    <w:rsid w:val="00903150"/>
    <w:rsid w:val="0090387A"/>
    <w:rsid w:val="00903E23"/>
    <w:rsid w:val="00903E7C"/>
    <w:rsid w:val="00903FA1"/>
    <w:rsid w:val="0090422D"/>
    <w:rsid w:val="00904A5B"/>
    <w:rsid w:val="00905244"/>
    <w:rsid w:val="00906642"/>
    <w:rsid w:val="009066F1"/>
    <w:rsid w:val="00906A7E"/>
    <w:rsid w:val="00906D6B"/>
    <w:rsid w:val="00907213"/>
    <w:rsid w:val="009076D8"/>
    <w:rsid w:val="00907963"/>
    <w:rsid w:val="009105AE"/>
    <w:rsid w:val="00910802"/>
    <w:rsid w:val="00911095"/>
    <w:rsid w:val="00911BC1"/>
    <w:rsid w:val="00911DFB"/>
    <w:rsid w:val="00912C3A"/>
    <w:rsid w:val="00912D2D"/>
    <w:rsid w:val="00912DEC"/>
    <w:rsid w:val="00913714"/>
    <w:rsid w:val="00913765"/>
    <w:rsid w:val="00913EC5"/>
    <w:rsid w:val="009140A3"/>
    <w:rsid w:val="00914134"/>
    <w:rsid w:val="00914A65"/>
    <w:rsid w:val="00915081"/>
    <w:rsid w:val="00915A11"/>
    <w:rsid w:val="0091611D"/>
    <w:rsid w:val="00916196"/>
    <w:rsid w:val="00917052"/>
    <w:rsid w:val="00917632"/>
    <w:rsid w:val="00917F2E"/>
    <w:rsid w:val="009201EB"/>
    <w:rsid w:val="0092118E"/>
    <w:rsid w:val="00921BCF"/>
    <w:rsid w:val="00922105"/>
    <w:rsid w:val="0092235D"/>
    <w:rsid w:val="0092404A"/>
    <w:rsid w:val="009243A8"/>
    <w:rsid w:val="009243CA"/>
    <w:rsid w:val="0092456E"/>
    <w:rsid w:val="00925AEB"/>
    <w:rsid w:val="0092627D"/>
    <w:rsid w:val="0092628B"/>
    <w:rsid w:val="009264E2"/>
    <w:rsid w:val="0092662E"/>
    <w:rsid w:val="0092668B"/>
    <w:rsid w:val="009267CC"/>
    <w:rsid w:val="009268FE"/>
    <w:rsid w:val="00926919"/>
    <w:rsid w:val="00926FDB"/>
    <w:rsid w:val="00927AF7"/>
    <w:rsid w:val="009302D9"/>
    <w:rsid w:val="00930726"/>
    <w:rsid w:val="00930F30"/>
    <w:rsid w:val="00931944"/>
    <w:rsid w:val="00932810"/>
    <w:rsid w:val="00933237"/>
    <w:rsid w:val="0093324E"/>
    <w:rsid w:val="009333C3"/>
    <w:rsid w:val="009337E1"/>
    <w:rsid w:val="0093410A"/>
    <w:rsid w:val="00934CB0"/>
    <w:rsid w:val="00934CC5"/>
    <w:rsid w:val="0093501E"/>
    <w:rsid w:val="00935BC3"/>
    <w:rsid w:val="00935EEB"/>
    <w:rsid w:val="00936A52"/>
    <w:rsid w:val="00937132"/>
    <w:rsid w:val="00937740"/>
    <w:rsid w:val="00940624"/>
    <w:rsid w:val="00940BC2"/>
    <w:rsid w:val="00940C8B"/>
    <w:rsid w:val="00940FE7"/>
    <w:rsid w:val="00941147"/>
    <w:rsid w:val="0094161C"/>
    <w:rsid w:val="00942568"/>
    <w:rsid w:val="00942A62"/>
    <w:rsid w:val="00942D4A"/>
    <w:rsid w:val="0094363D"/>
    <w:rsid w:val="00944176"/>
    <w:rsid w:val="00944F43"/>
    <w:rsid w:val="00945AF1"/>
    <w:rsid w:val="009465A2"/>
    <w:rsid w:val="00946BDE"/>
    <w:rsid w:val="00946C36"/>
    <w:rsid w:val="009471D5"/>
    <w:rsid w:val="0094725C"/>
    <w:rsid w:val="009472D9"/>
    <w:rsid w:val="009473C4"/>
    <w:rsid w:val="00947EF4"/>
    <w:rsid w:val="00950953"/>
    <w:rsid w:val="00951672"/>
    <w:rsid w:val="0095285F"/>
    <w:rsid w:val="00952889"/>
    <w:rsid w:val="00952960"/>
    <w:rsid w:val="009531E8"/>
    <w:rsid w:val="00953AD6"/>
    <w:rsid w:val="00953DAE"/>
    <w:rsid w:val="009545E4"/>
    <w:rsid w:val="00954683"/>
    <w:rsid w:val="00954FBD"/>
    <w:rsid w:val="00955C7D"/>
    <w:rsid w:val="0095623C"/>
    <w:rsid w:val="00956E56"/>
    <w:rsid w:val="00960B1D"/>
    <w:rsid w:val="00961FFC"/>
    <w:rsid w:val="00962B80"/>
    <w:rsid w:val="00962DDF"/>
    <w:rsid w:val="00962E34"/>
    <w:rsid w:val="00962F1A"/>
    <w:rsid w:val="00963EDC"/>
    <w:rsid w:val="00964375"/>
    <w:rsid w:val="009646F2"/>
    <w:rsid w:val="00964927"/>
    <w:rsid w:val="00964F9C"/>
    <w:rsid w:val="009651F7"/>
    <w:rsid w:val="00965772"/>
    <w:rsid w:val="0096586E"/>
    <w:rsid w:val="009659DF"/>
    <w:rsid w:val="00965BCA"/>
    <w:rsid w:val="00965FB7"/>
    <w:rsid w:val="00966363"/>
    <w:rsid w:val="0096666D"/>
    <w:rsid w:val="0096717F"/>
    <w:rsid w:val="00967324"/>
    <w:rsid w:val="009678EB"/>
    <w:rsid w:val="00967B54"/>
    <w:rsid w:val="00967B6C"/>
    <w:rsid w:val="00967DBD"/>
    <w:rsid w:val="00967DC0"/>
    <w:rsid w:val="009703B0"/>
    <w:rsid w:val="00970FC4"/>
    <w:rsid w:val="009712FD"/>
    <w:rsid w:val="00972024"/>
    <w:rsid w:val="00972FAA"/>
    <w:rsid w:val="00972FEE"/>
    <w:rsid w:val="00973814"/>
    <w:rsid w:val="00973DBA"/>
    <w:rsid w:val="00974526"/>
    <w:rsid w:val="0097479A"/>
    <w:rsid w:val="00974A14"/>
    <w:rsid w:val="00975F97"/>
    <w:rsid w:val="00977DC1"/>
    <w:rsid w:val="00977DD5"/>
    <w:rsid w:val="00980641"/>
    <w:rsid w:val="00980CAE"/>
    <w:rsid w:val="009814A2"/>
    <w:rsid w:val="00981916"/>
    <w:rsid w:val="00981F98"/>
    <w:rsid w:val="00981FA8"/>
    <w:rsid w:val="0098239C"/>
    <w:rsid w:val="009823B5"/>
    <w:rsid w:val="00982950"/>
    <w:rsid w:val="00983279"/>
    <w:rsid w:val="0098354F"/>
    <w:rsid w:val="00983C9A"/>
    <w:rsid w:val="00984781"/>
    <w:rsid w:val="00984A61"/>
    <w:rsid w:val="00985730"/>
    <w:rsid w:val="00985758"/>
    <w:rsid w:val="009858F9"/>
    <w:rsid w:val="009861CD"/>
    <w:rsid w:val="009862F4"/>
    <w:rsid w:val="0098633E"/>
    <w:rsid w:val="009867F5"/>
    <w:rsid w:val="00986F0B"/>
    <w:rsid w:val="009878BC"/>
    <w:rsid w:val="009879EB"/>
    <w:rsid w:val="00987DBB"/>
    <w:rsid w:val="00987E4C"/>
    <w:rsid w:val="0099095E"/>
    <w:rsid w:val="00990974"/>
    <w:rsid w:val="00990A5E"/>
    <w:rsid w:val="00990B91"/>
    <w:rsid w:val="00991286"/>
    <w:rsid w:val="00991344"/>
    <w:rsid w:val="00991630"/>
    <w:rsid w:val="00991825"/>
    <w:rsid w:val="00991CD9"/>
    <w:rsid w:val="00992685"/>
    <w:rsid w:val="00993801"/>
    <w:rsid w:val="00993B24"/>
    <w:rsid w:val="009944BC"/>
    <w:rsid w:val="00994901"/>
    <w:rsid w:val="0099594C"/>
    <w:rsid w:val="00995DC1"/>
    <w:rsid w:val="00995F70"/>
    <w:rsid w:val="00996531"/>
    <w:rsid w:val="009967E3"/>
    <w:rsid w:val="00996A13"/>
    <w:rsid w:val="00996A47"/>
    <w:rsid w:val="00996A9B"/>
    <w:rsid w:val="00996D3C"/>
    <w:rsid w:val="00996E2B"/>
    <w:rsid w:val="00996F3A"/>
    <w:rsid w:val="00997031"/>
    <w:rsid w:val="009A04D4"/>
    <w:rsid w:val="009A15B4"/>
    <w:rsid w:val="009A1639"/>
    <w:rsid w:val="009A20BA"/>
    <w:rsid w:val="009A2249"/>
    <w:rsid w:val="009A22FF"/>
    <w:rsid w:val="009A2348"/>
    <w:rsid w:val="009A2DD4"/>
    <w:rsid w:val="009A3090"/>
    <w:rsid w:val="009A3105"/>
    <w:rsid w:val="009A346B"/>
    <w:rsid w:val="009A350F"/>
    <w:rsid w:val="009A3844"/>
    <w:rsid w:val="009A3C7F"/>
    <w:rsid w:val="009A43ED"/>
    <w:rsid w:val="009A50D0"/>
    <w:rsid w:val="009A5F73"/>
    <w:rsid w:val="009A620D"/>
    <w:rsid w:val="009A6318"/>
    <w:rsid w:val="009A6D3D"/>
    <w:rsid w:val="009A6E3D"/>
    <w:rsid w:val="009A73B2"/>
    <w:rsid w:val="009B047D"/>
    <w:rsid w:val="009B0614"/>
    <w:rsid w:val="009B0CD3"/>
    <w:rsid w:val="009B1053"/>
    <w:rsid w:val="009B113B"/>
    <w:rsid w:val="009B1247"/>
    <w:rsid w:val="009B1718"/>
    <w:rsid w:val="009B210B"/>
    <w:rsid w:val="009B2185"/>
    <w:rsid w:val="009B30D9"/>
    <w:rsid w:val="009B3A6D"/>
    <w:rsid w:val="009B4574"/>
    <w:rsid w:val="009B5559"/>
    <w:rsid w:val="009B582B"/>
    <w:rsid w:val="009B5CF4"/>
    <w:rsid w:val="009B624C"/>
    <w:rsid w:val="009B6848"/>
    <w:rsid w:val="009B69BC"/>
    <w:rsid w:val="009B6BA5"/>
    <w:rsid w:val="009B7F5E"/>
    <w:rsid w:val="009C0323"/>
    <w:rsid w:val="009C055E"/>
    <w:rsid w:val="009C0820"/>
    <w:rsid w:val="009C0B25"/>
    <w:rsid w:val="009C11DE"/>
    <w:rsid w:val="009C1555"/>
    <w:rsid w:val="009C1860"/>
    <w:rsid w:val="009C1B06"/>
    <w:rsid w:val="009C2ABC"/>
    <w:rsid w:val="009C2F1B"/>
    <w:rsid w:val="009C308A"/>
    <w:rsid w:val="009C3AFB"/>
    <w:rsid w:val="009C41B2"/>
    <w:rsid w:val="009C4BCE"/>
    <w:rsid w:val="009C53BC"/>
    <w:rsid w:val="009C5CB0"/>
    <w:rsid w:val="009C6DDD"/>
    <w:rsid w:val="009C7246"/>
    <w:rsid w:val="009C7D39"/>
    <w:rsid w:val="009D014F"/>
    <w:rsid w:val="009D02A9"/>
    <w:rsid w:val="009D034D"/>
    <w:rsid w:val="009D0FA8"/>
    <w:rsid w:val="009D1390"/>
    <w:rsid w:val="009D2674"/>
    <w:rsid w:val="009D2845"/>
    <w:rsid w:val="009D2DC3"/>
    <w:rsid w:val="009D30AB"/>
    <w:rsid w:val="009D3262"/>
    <w:rsid w:val="009D32B1"/>
    <w:rsid w:val="009D3F9A"/>
    <w:rsid w:val="009D4443"/>
    <w:rsid w:val="009D45DC"/>
    <w:rsid w:val="009D49A8"/>
    <w:rsid w:val="009D5610"/>
    <w:rsid w:val="009D5AE8"/>
    <w:rsid w:val="009D5B47"/>
    <w:rsid w:val="009D70C2"/>
    <w:rsid w:val="009D7BC3"/>
    <w:rsid w:val="009E00B7"/>
    <w:rsid w:val="009E0435"/>
    <w:rsid w:val="009E0825"/>
    <w:rsid w:val="009E1631"/>
    <w:rsid w:val="009E1F94"/>
    <w:rsid w:val="009E2046"/>
    <w:rsid w:val="009E25C0"/>
    <w:rsid w:val="009E311A"/>
    <w:rsid w:val="009E3B4A"/>
    <w:rsid w:val="009E479C"/>
    <w:rsid w:val="009E47C8"/>
    <w:rsid w:val="009E499D"/>
    <w:rsid w:val="009E4CD6"/>
    <w:rsid w:val="009E4DFB"/>
    <w:rsid w:val="009E4E50"/>
    <w:rsid w:val="009E4F63"/>
    <w:rsid w:val="009E5168"/>
    <w:rsid w:val="009E535B"/>
    <w:rsid w:val="009E5BA3"/>
    <w:rsid w:val="009E614D"/>
    <w:rsid w:val="009E62DB"/>
    <w:rsid w:val="009E655C"/>
    <w:rsid w:val="009E6802"/>
    <w:rsid w:val="009E6E1E"/>
    <w:rsid w:val="009E7ACF"/>
    <w:rsid w:val="009E7F4E"/>
    <w:rsid w:val="009F02F0"/>
    <w:rsid w:val="009F0A95"/>
    <w:rsid w:val="009F0B8F"/>
    <w:rsid w:val="009F1784"/>
    <w:rsid w:val="009F1CAF"/>
    <w:rsid w:val="009F1E41"/>
    <w:rsid w:val="009F34E9"/>
    <w:rsid w:val="009F4E87"/>
    <w:rsid w:val="009F5157"/>
    <w:rsid w:val="009F5205"/>
    <w:rsid w:val="009F6BF9"/>
    <w:rsid w:val="009F6E40"/>
    <w:rsid w:val="009F7471"/>
    <w:rsid w:val="00A002C4"/>
    <w:rsid w:val="00A002D9"/>
    <w:rsid w:val="00A009EF"/>
    <w:rsid w:val="00A00ADC"/>
    <w:rsid w:val="00A00D48"/>
    <w:rsid w:val="00A010BF"/>
    <w:rsid w:val="00A01895"/>
    <w:rsid w:val="00A01E06"/>
    <w:rsid w:val="00A01EC1"/>
    <w:rsid w:val="00A0215D"/>
    <w:rsid w:val="00A022E0"/>
    <w:rsid w:val="00A0336D"/>
    <w:rsid w:val="00A03F5C"/>
    <w:rsid w:val="00A040E4"/>
    <w:rsid w:val="00A04484"/>
    <w:rsid w:val="00A04692"/>
    <w:rsid w:val="00A0480D"/>
    <w:rsid w:val="00A04AB6"/>
    <w:rsid w:val="00A04D7D"/>
    <w:rsid w:val="00A04DA4"/>
    <w:rsid w:val="00A05F1B"/>
    <w:rsid w:val="00A06AE2"/>
    <w:rsid w:val="00A06B12"/>
    <w:rsid w:val="00A06F08"/>
    <w:rsid w:val="00A07005"/>
    <w:rsid w:val="00A07645"/>
    <w:rsid w:val="00A07F3F"/>
    <w:rsid w:val="00A07FA5"/>
    <w:rsid w:val="00A10836"/>
    <w:rsid w:val="00A10CAC"/>
    <w:rsid w:val="00A10F43"/>
    <w:rsid w:val="00A11E5A"/>
    <w:rsid w:val="00A129F0"/>
    <w:rsid w:val="00A12C8B"/>
    <w:rsid w:val="00A12E0F"/>
    <w:rsid w:val="00A1346A"/>
    <w:rsid w:val="00A14E27"/>
    <w:rsid w:val="00A1506D"/>
    <w:rsid w:val="00A1513A"/>
    <w:rsid w:val="00A15731"/>
    <w:rsid w:val="00A15E7B"/>
    <w:rsid w:val="00A16524"/>
    <w:rsid w:val="00A175D7"/>
    <w:rsid w:val="00A1761C"/>
    <w:rsid w:val="00A177B0"/>
    <w:rsid w:val="00A17C36"/>
    <w:rsid w:val="00A17CEB"/>
    <w:rsid w:val="00A203C6"/>
    <w:rsid w:val="00A20EFF"/>
    <w:rsid w:val="00A219E9"/>
    <w:rsid w:val="00A21A14"/>
    <w:rsid w:val="00A223E2"/>
    <w:rsid w:val="00A23CAE"/>
    <w:rsid w:val="00A23FCE"/>
    <w:rsid w:val="00A24330"/>
    <w:rsid w:val="00A2435B"/>
    <w:rsid w:val="00A24558"/>
    <w:rsid w:val="00A246D4"/>
    <w:rsid w:val="00A24B31"/>
    <w:rsid w:val="00A2600C"/>
    <w:rsid w:val="00A267C5"/>
    <w:rsid w:val="00A269E3"/>
    <w:rsid w:val="00A26A5F"/>
    <w:rsid w:val="00A26D28"/>
    <w:rsid w:val="00A27019"/>
    <w:rsid w:val="00A27B8F"/>
    <w:rsid w:val="00A27C89"/>
    <w:rsid w:val="00A30A44"/>
    <w:rsid w:val="00A30F9B"/>
    <w:rsid w:val="00A31381"/>
    <w:rsid w:val="00A31447"/>
    <w:rsid w:val="00A3155E"/>
    <w:rsid w:val="00A319FC"/>
    <w:rsid w:val="00A31F13"/>
    <w:rsid w:val="00A324A8"/>
    <w:rsid w:val="00A32840"/>
    <w:rsid w:val="00A32CA8"/>
    <w:rsid w:val="00A33328"/>
    <w:rsid w:val="00A33571"/>
    <w:rsid w:val="00A33654"/>
    <w:rsid w:val="00A33ADB"/>
    <w:rsid w:val="00A3401F"/>
    <w:rsid w:val="00A3427A"/>
    <w:rsid w:val="00A3556B"/>
    <w:rsid w:val="00A3564E"/>
    <w:rsid w:val="00A37D6F"/>
    <w:rsid w:val="00A401E6"/>
    <w:rsid w:val="00A402EB"/>
    <w:rsid w:val="00A409F3"/>
    <w:rsid w:val="00A40DA4"/>
    <w:rsid w:val="00A411E1"/>
    <w:rsid w:val="00A41BFA"/>
    <w:rsid w:val="00A41E31"/>
    <w:rsid w:val="00A42577"/>
    <w:rsid w:val="00A42B7E"/>
    <w:rsid w:val="00A42F19"/>
    <w:rsid w:val="00A438C7"/>
    <w:rsid w:val="00A4408A"/>
    <w:rsid w:val="00A4416A"/>
    <w:rsid w:val="00A4483F"/>
    <w:rsid w:val="00A44AF4"/>
    <w:rsid w:val="00A44F57"/>
    <w:rsid w:val="00A45640"/>
    <w:rsid w:val="00A4652C"/>
    <w:rsid w:val="00A47878"/>
    <w:rsid w:val="00A47AF1"/>
    <w:rsid w:val="00A47B0A"/>
    <w:rsid w:val="00A47DBA"/>
    <w:rsid w:val="00A47E3F"/>
    <w:rsid w:val="00A5036C"/>
    <w:rsid w:val="00A50A5A"/>
    <w:rsid w:val="00A50F3B"/>
    <w:rsid w:val="00A51A05"/>
    <w:rsid w:val="00A52176"/>
    <w:rsid w:val="00A5311E"/>
    <w:rsid w:val="00A5324D"/>
    <w:rsid w:val="00A53780"/>
    <w:rsid w:val="00A53AEC"/>
    <w:rsid w:val="00A53D6D"/>
    <w:rsid w:val="00A53FE7"/>
    <w:rsid w:val="00A54035"/>
    <w:rsid w:val="00A55C5C"/>
    <w:rsid w:val="00A55D36"/>
    <w:rsid w:val="00A55D8A"/>
    <w:rsid w:val="00A5636D"/>
    <w:rsid w:val="00A5706A"/>
    <w:rsid w:val="00A57213"/>
    <w:rsid w:val="00A57F44"/>
    <w:rsid w:val="00A6027B"/>
    <w:rsid w:val="00A60592"/>
    <w:rsid w:val="00A60C05"/>
    <w:rsid w:val="00A60D3C"/>
    <w:rsid w:val="00A60F82"/>
    <w:rsid w:val="00A6114D"/>
    <w:rsid w:val="00A6156B"/>
    <w:rsid w:val="00A61D1B"/>
    <w:rsid w:val="00A61FFD"/>
    <w:rsid w:val="00A62553"/>
    <w:rsid w:val="00A62621"/>
    <w:rsid w:val="00A62663"/>
    <w:rsid w:val="00A6283C"/>
    <w:rsid w:val="00A62D83"/>
    <w:rsid w:val="00A637C7"/>
    <w:rsid w:val="00A65161"/>
    <w:rsid w:val="00A657D9"/>
    <w:rsid w:val="00A6610A"/>
    <w:rsid w:val="00A66927"/>
    <w:rsid w:val="00A66D01"/>
    <w:rsid w:val="00A67767"/>
    <w:rsid w:val="00A679C2"/>
    <w:rsid w:val="00A70017"/>
    <w:rsid w:val="00A700F1"/>
    <w:rsid w:val="00A707EC"/>
    <w:rsid w:val="00A70AB0"/>
    <w:rsid w:val="00A70D72"/>
    <w:rsid w:val="00A711EA"/>
    <w:rsid w:val="00A71895"/>
    <w:rsid w:val="00A7217E"/>
    <w:rsid w:val="00A72A3C"/>
    <w:rsid w:val="00A72AEC"/>
    <w:rsid w:val="00A72EF9"/>
    <w:rsid w:val="00A7301C"/>
    <w:rsid w:val="00A73436"/>
    <w:rsid w:val="00A73A0F"/>
    <w:rsid w:val="00A73E94"/>
    <w:rsid w:val="00A7417F"/>
    <w:rsid w:val="00A743F6"/>
    <w:rsid w:val="00A747F1"/>
    <w:rsid w:val="00A748CB"/>
    <w:rsid w:val="00A748D8"/>
    <w:rsid w:val="00A74D35"/>
    <w:rsid w:val="00A74E9F"/>
    <w:rsid w:val="00A74EDE"/>
    <w:rsid w:val="00A7594B"/>
    <w:rsid w:val="00A75FAD"/>
    <w:rsid w:val="00A76066"/>
    <w:rsid w:val="00A764B0"/>
    <w:rsid w:val="00A77353"/>
    <w:rsid w:val="00A77996"/>
    <w:rsid w:val="00A80428"/>
    <w:rsid w:val="00A80837"/>
    <w:rsid w:val="00A810DD"/>
    <w:rsid w:val="00A81922"/>
    <w:rsid w:val="00A821A7"/>
    <w:rsid w:val="00A824E4"/>
    <w:rsid w:val="00A82CBB"/>
    <w:rsid w:val="00A82E88"/>
    <w:rsid w:val="00A832D6"/>
    <w:rsid w:val="00A8361D"/>
    <w:rsid w:val="00A83836"/>
    <w:rsid w:val="00A83C55"/>
    <w:rsid w:val="00A83CE5"/>
    <w:rsid w:val="00A83DA6"/>
    <w:rsid w:val="00A83DC7"/>
    <w:rsid w:val="00A84C23"/>
    <w:rsid w:val="00A85594"/>
    <w:rsid w:val="00A85ACF"/>
    <w:rsid w:val="00A85FCC"/>
    <w:rsid w:val="00A861C2"/>
    <w:rsid w:val="00A87433"/>
    <w:rsid w:val="00A87C05"/>
    <w:rsid w:val="00A87DFA"/>
    <w:rsid w:val="00A87E8E"/>
    <w:rsid w:val="00A90824"/>
    <w:rsid w:val="00A91AEA"/>
    <w:rsid w:val="00A91C8A"/>
    <w:rsid w:val="00A9212D"/>
    <w:rsid w:val="00A9403D"/>
    <w:rsid w:val="00A9408F"/>
    <w:rsid w:val="00A95808"/>
    <w:rsid w:val="00A961B0"/>
    <w:rsid w:val="00A963D2"/>
    <w:rsid w:val="00A9689A"/>
    <w:rsid w:val="00A96F67"/>
    <w:rsid w:val="00A971ED"/>
    <w:rsid w:val="00A97220"/>
    <w:rsid w:val="00A9735B"/>
    <w:rsid w:val="00A979AC"/>
    <w:rsid w:val="00AA00FB"/>
    <w:rsid w:val="00AA0427"/>
    <w:rsid w:val="00AA19A3"/>
    <w:rsid w:val="00AA2113"/>
    <w:rsid w:val="00AA2CE7"/>
    <w:rsid w:val="00AA321B"/>
    <w:rsid w:val="00AA328C"/>
    <w:rsid w:val="00AA33C9"/>
    <w:rsid w:val="00AA3ED2"/>
    <w:rsid w:val="00AA4052"/>
    <w:rsid w:val="00AA4B4F"/>
    <w:rsid w:val="00AA4D51"/>
    <w:rsid w:val="00AA5107"/>
    <w:rsid w:val="00AA57BB"/>
    <w:rsid w:val="00AA6156"/>
    <w:rsid w:val="00AA69DA"/>
    <w:rsid w:val="00AA717A"/>
    <w:rsid w:val="00AA7314"/>
    <w:rsid w:val="00AA7F33"/>
    <w:rsid w:val="00AB0198"/>
    <w:rsid w:val="00AB04A5"/>
    <w:rsid w:val="00AB0AEB"/>
    <w:rsid w:val="00AB0CE7"/>
    <w:rsid w:val="00AB1736"/>
    <w:rsid w:val="00AB1BAE"/>
    <w:rsid w:val="00AB1BFD"/>
    <w:rsid w:val="00AB1C16"/>
    <w:rsid w:val="00AB1C9B"/>
    <w:rsid w:val="00AB1CA7"/>
    <w:rsid w:val="00AB2537"/>
    <w:rsid w:val="00AB2F12"/>
    <w:rsid w:val="00AB3383"/>
    <w:rsid w:val="00AB371F"/>
    <w:rsid w:val="00AB3D4B"/>
    <w:rsid w:val="00AB4961"/>
    <w:rsid w:val="00AB4A11"/>
    <w:rsid w:val="00AB4A3A"/>
    <w:rsid w:val="00AB52F0"/>
    <w:rsid w:val="00AB5BD5"/>
    <w:rsid w:val="00AB5DB1"/>
    <w:rsid w:val="00AB63BE"/>
    <w:rsid w:val="00AB6DE7"/>
    <w:rsid w:val="00AB6FE8"/>
    <w:rsid w:val="00AB701E"/>
    <w:rsid w:val="00AB7936"/>
    <w:rsid w:val="00AB7A61"/>
    <w:rsid w:val="00AC00CE"/>
    <w:rsid w:val="00AC050E"/>
    <w:rsid w:val="00AC06C1"/>
    <w:rsid w:val="00AC1196"/>
    <w:rsid w:val="00AC15D0"/>
    <w:rsid w:val="00AC3272"/>
    <w:rsid w:val="00AC36C4"/>
    <w:rsid w:val="00AC38BE"/>
    <w:rsid w:val="00AC44D4"/>
    <w:rsid w:val="00AC53EF"/>
    <w:rsid w:val="00AC5BE4"/>
    <w:rsid w:val="00AC5F69"/>
    <w:rsid w:val="00AC6534"/>
    <w:rsid w:val="00AC67E5"/>
    <w:rsid w:val="00AC7162"/>
    <w:rsid w:val="00AC74BA"/>
    <w:rsid w:val="00AC7678"/>
    <w:rsid w:val="00AC76CF"/>
    <w:rsid w:val="00AD08D1"/>
    <w:rsid w:val="00AD0A62"/>
    <w:rsid w:val="00AD0E63"/>
    <w:rsid w:val="00AD1C7A"/>
    <w:rsid w:val="00AD26C4"/>
    <w:rsid w:val="00AD36F9"/>
    <w:rsid w:val="00AD3CD6"/>
    <w:rsid w:val="00AD3F0E"/>
    <w:rsid w:val="00AD4B00"/>
    <w:rsid w:val="00AD4FAD"/>
    <w:rsid w:val="00AD512F"/>
    <w:rsid w:val="00AD5BD3"/>
    <w:rsid w:val="00AD5F10"/>
    <w:rsid w:val="00AD61B9"/>
    <w:rsid w:val="00AD6520"/>
    <w:rsid w:val="00AD6C6F"/>
    <w:rsid w:val="00AD6E99"/>
    <w:rsid w:val="00AD7043"/>
    <w:rsid w:val="00AD79A4"/>
    <w:rsid w:val="00AD7B7E"/>
    <w:rsid w:val="00AD7CE6"/>
    <w:rsid w:val="00AE057D"/>
    <w:rsid w:val="00AE059D"/>
    <w:rsid w:val="00AE09E9"/>
    <w:rsid w:val="00AE0FD5"/>
    <w:rsid w:val="00AE104E"/>
    <w:rsid w:val="00AE1330"/>
    <w:rsid w:val="00AE1563"/>
    <w:rsid w:val="00AE1A7C"/>
    <w:rsid w:val="00AE225D"/>
    <w:rsid w:val="00AE23A7"/>
    <w:rsid w:val="00AE2E3D"/>
    <w:rsid w:val="00AE2E69"/>
    <w:rsid w:val="00AE3938"/>
    <w:rsid w:val="00AE3A5C"/>
    <w:rsid w:val="00AE3B17"/>
    <w:rsid w:val="00AE46DA"/>
    <w:rsid w:val="00AE5481"/>
    <w:rsid w:val="00AE5643"/>
    <w:rsid w:val="00AE5734"/>
    <w:rsid w:val="00AE5A48"/>
    <w:rsid w:val="00AE5FF8"/>
    <w:rsid w:val="00AE6AD0"/>
    <w:rsid w:val="00AE6E0A"/>
    <w:rsid w:val="00AE6E4C"/>
    <w:rsid w:val="00AE72D9"/>
    <w:rsid w:val="00AE7F6C"/>
    <w:rsid w:val="00AF0630"/>
    <w:rsid w:val="00AF0CA1"/>
    <w:rsid w:val="00AF175C"/>
    <w:rsid w:val="00AF18DB"/>
    <w:rsid w:val="00AF23BD"/>
    <w:rsid w:val="00AF2716"/>
    <w:rsid w:val="00AF2ED1"/>
    <w:rsid w:val="00AF3343"/>
    <w:rsid w:val="00AF3369"/>
    <w:rsid w:val="00AF33EF"/>
    <w:rsid w:val="00AF37AA"/>
    <w:rsid w:val="00AF3E18"/>
    <w:rsid w:val="00AF3F5B"/>
    <w:rsid w:val="00AF42E8"/>
    <w:rsid w:val="00AF4870"/>
    <w:rsid w:val="00AF4A8D"/>
    <w:rsid w:val="00AF4CCB"/>
    <w:rsid w:val="00AF4FDF"/>
    <w:rsid w:val="00AF6400"/>
    <w:rsid w:val="00AF73F6"/>
    <w:rsid w:val="00AF753B"/>
    <w:rsid w:val="00B005D4"/>
    <w:rsid w:val="00B00B90"/>
    <w:rsid w:val="00B00D8F"/>
    <w:rsid w:val="00B012BF"/>
    <w:rsid w:val="00B02643"/>
    <w:rsid w:val="00B02896"/>
    <w:rsid w:val="00B035C2"/>
    <w:rsid w:val="00B03B61"/>
    <w:rsid w:val="00B04023"/>
    <w:rsid w:val="00B05337"/>
    <w:rsid w:val="00B05387"/>
    <w:rsid w:val="00B0573F"/>
    <w:rsid w:val="00B062B9"/>
    <w:rsid w:val="00B062D8"/>
    <w:rsid w:val="00B06A12"/>
    <w:rsid w:val="00B07485"/>
    <w:rsid w:val="00B07AF5"/>
    <w:rsid w:val="00B07EC4"/>
    <w:rsid w:val="00B1041C"/>
    <w:rsid w:val="00B110E3"/>
    <w:rsid w:val="00B110E7"/>
    <w:rsid w:val="00B115CA"/>
    <w:rsid w:val="00B1227B"/>
    <w:rsid w:val="00B1274E"/>
    <w:rsid w:val="00B12DAC"/>
    <w:rsid w:val="00B131E3"/>
    <w:rsid w:val="00B1341D"/>
    <w:rsid w:val="00B13525"/>
    <w:rsid w:val="00B13585"/>
    <w:rsid w:val="00B141FE"/>
    <w:rsid w:val="00B1423E"/>
    <w:rsid w:val="00B1427D"/>
    <w:rsid w:val="00B1526A"/>
    <w:rsid w:val="00B15C6B"/>
    <w:rsid w:val="00B163A2"/>
    <w:rsid w:val="00B17299"/>
    <w:rsid w:val="00B17FC8"/>
    <w:rsid w:val="00B20064"/>
    <w:rsid w:val="00B201E6"/>
    <w:rsid w:val="00B20444"/>
    <w:rsid w:val="00B204D6"/>
    <w:rsid w:val="00B20675"/>
    <w:rsid w:val="00B20A3A"/>
    <w:rsid w:val="00B20A4D"/>
    <w:rsid w:val="00B21672"/>
    <w:rsid w:val="00B226CE"/>
    <w:rsid w:val="00B2303F"/>
    <w:rsid w:val="00B2395B"/>
    <w:rsid w:val="00B23986"/>
    <w:rsid w:val="00B2463C"/>
    <w:rsid w:val="00B24A72"/>
    <w:rsid w:val="00B26182"/>
    <w:rsid w:val="00B2641F"/>
    <w:rsid w:val="00B265A6"/>
    <w:rsid w:val="00B2674E"/>
    <w:rsid w:val="00B26C7D"/>
    <w:rsid w:val="00B26E22"/>
    <w:rsid w:val="00B2732B"/>
    <w:rsid w:val="00B27AEA"/>
    <w:rsid w:val="00B305FD"/>
    <w:rsid w:val="00B30D37"/>
    <w:rsid w:val="00B313F0"/>
    <w:rsid w:val="00B313FF"/>
    <w:rsid w:val="00B31EED"/>
    <w:rsid w:val="00B32E72"/>
    <w:rsid w:val="00B33294"/>
    <w:rsid w:val="00B33BAF"/>
    <w:rsid w:val="00B343CA"/>
    <w:rsid w:val="00B34A68"/>
    <w:rsid w:val="00B34B1C"/>
    <w:rsid w:val="00B35786"/>
    <w:rsid w:val="00B360BB"/>
    <w:rsid w:val="00B365B5"/>
    <w:rsid w:val="00B3707C"/>
    <w:rsid w:val="00B3721E"/>
    <w:rsid w:val="00B37926"/>
    <w:rsid w:val="00B37937"/>
    <w:rsid w:val="00B407CD"/>
    <w:rsid w:val="00B40A18"/>
    <w:rsid w:val="00B40D16"/>
    <w:rsid w:val="00B41267"/>
    <w:rsid w:val="00B41677"/>
    <w:rsid w:val="00B41DC4"/>
    <w:rsid w:val="00B427F5"/>
    <w:rsid w:val="00B42D59"/>
    <w:rsid w:val="00B42E57"/>
    <w:rsid w:val="00B434D4"/>
    <w:rsid w:val="00B43CF7"/>
    <w:rsid w:val="00B448CB"/>
    <w:rsid w:val="00B45443"/>
    <w:rsid w:val="00B457A2"/>
    <w:rsid w:val="00B45B2B"/>
    <w:rsid w:val="00B460FD"/>
    <w:rsid w:val="00B46BB3"/>
    <w:rsid w:val="00B47898"/>
    <w:rsid w:val="00B47CB7"/>
    <w:rsid w:val="00B47E7E"/>
    <w:rsid w:val="00B50747"/>
    <w:rsid w:val="00B5090D"/>
    <w:rsid w:val="00B5098F"/>
    <w:rsid w:val="00B50B02"/>
    <w:rsid w:val="00B5143A"/>
    <w:rsid w:val="00B52D84"/>
    <w:rsid w:val="00B535D7"/>
    <w:rsid w:val="00B536DA"/>
    <w:rsid w:val="00B53727"/>
    <w:rsid w:val="00B53F9D"/>
    <w:rsid w:val="00B54E02"/>
    <w:rsid w:val="00B56035"/>
    <w:rsid w:val="00B56038"/>
    <w:rsid w:val="00B56740"/>
    <w:rsid w:val="00B5686B"/>
    <w:rsid w:val="00B569EE"/>
    <w:rsid w:val="00B56A02"/>
    <w:rsid w:val="00B571EF"/>
    <w:rsid w:val="00B57A8E"/>
    <w:rsid w:val="00B60249"/>
    <w:rsid w:val="00B60CAC"/>
    <w:rsid w:val="00B611A9"/>
    <w:rsid w:val="00B61DCD"/>
    <w:rsid w:val="00B628A2"/>
    <w:rsid w:val="00B62EF2"/>
    <w:rsid w:val="00B633F5"/>
    <w:rsid w:val="00B63E3C"/>
    <w:rsid w:val="00B63ECD"/>
    <w:rsid w:val="00B6472E"/>
    <w:rsid w:val="00B64F5B"/>
    <w:rsid w:val="00B650E5"/>
    <w:rsid w:val="00B6520F"/>
    <w:rsid w:val="00B65621"/>
    <w:rsid w:val="00B65C3E"/>
    <w:rsid w:val="00B66964"/>
    <w:rsid w:val="00B66987"/>
    <w:rsid w:val="00B67054"/>
    <w:rsid w:val="00B6763B"/>
    <w:rsid w:val="00B7123A"/>
    <w:rsid w:val="00B7148A"/>
    <w:rsid w:val="00B71A76"/>
    <w:rsid w:val="00B71E48"/>
    <w:rsid w:val="00B72447"/>
    <w:rsid w:val="00B73388"/>
    <w:rsid w:val="00B734A5"/>
    <w:rsid w:val="00B736D8"/>
    <w:rsid w:val="00B73832"/>
    <w:rsid w:val="00B73C55"/>
    <w:rsid w:val="00B748E5"/>
    <w:rsid w:val="00B74968"/>
    <w:rsid w:val="00B74FD5"/>
    <w:rsid w:val="00B75031"/>
    <w:rsid w:val="00B7561F"/>
    <w:rsid w:val="00B75BAE"/>
    <w:rsid w:val="00B760CA"/>
    <w:rsid w:val="00B802AA"/>
    <w:rsid w:val="00B80AF7"/>
    <w:rsid w:val="00B80CE7"/>
    <w:rsid w:val="00B810D5"/>
    <w:rsid w:val="00B81587"/>
    <w:rsid w:val="00B81D90"/>
    <w:rsid w:val="00B82335"/>
    <w:rsid w:val="00B8245F"/>
    <w:rsid w:val="00B824E2"/>
    <w:rsid w:val="00B8297C"/>
    <w:rsid w:val="00B831F4"/>
    <w:rsid w:val="00B83929"/>
    <w:rsid w:val="00B83CD0"/>
    <w:rsid w:val="00B843A0"/>
    <w:rsid w:val="00B8455E"/>
    <w:rsid w:val="00B8490F"/>
    <w:rsid w:val="00B84E5E"/>
    <w:rsid w:val="00B8552F"/>
    <w:rsid w:val="00B86D8F"/>
    <w:rsid w:val="00B8701F"/>
    <w:rsid w:val="00B87578"/>
    <w:rsid w:val="00B878F1"/>
    <w:rsid w:val="00B87AA5"/>
    <w:rsid w:val="00B9051E"/>
    <w:rsid w:val="00B90936"/>
    <w:rsid w:val="00B909B6"/>
    <w:rsid w:val="00B90A9C"/>
    <w:rsid w:val="00B90C39"/>
    <w:rsid w:val="00B912A6"/>
    <w:rsid w:val="00B9180C"/>
    <w:rsid w:val="00B91B6D"/>
    <w:rsid w:val="00B91F05"/>
    <w:rsid w:val="00B92A45"/>
    <w:rsid w:val="00B92F49"/>
    <w:rsid w:val="00B933A7"/>
    <w:rsid w:val="00B93D3C"/>
    <w:rsid w:val="00B9434B"/>
    <w:rsid w:val="00B94471"/>
    <w:rsid w:val="00B94CF7"/>
    <w:rsid w:val="00B96073"/>
    <w:rsid w:val="00B97691"/>
    <w:rsid w:val="00BA005A"/>
    <w:rsid w:val="00BA0165"/>
    <w:rsid w:val="00BA11D0"/>
    <w:rsid w:val="00BA1443"/>
    <w:rsid w:val="00BA1649"/>
    <w:rsid w:val="00BA18F3"/>
    <w:rsid w:val="00BA1BD1"/>
    <w:rsid w:val="00BA1D12"/>
    <w:rsid w:val="00BA2D11"/>
    <w:rsid w:val="00BA3E58"/>
    <w:rsid w:val="00BA41FD"/>
    <w:rsid w:val="00BA48A4"/>
    <w:rsid w:val="00BA48C7"/>
    <w:rsid w:val="00BA5967"/>
    <w:rsid w:val="00BA610B"/>
    <w:rsid w:val="00BA6D7E"/>
    <w:rsid w:val="00BA6FAB"/>
    <w:rsid w:val="00BA7253"/>
    <w:rsid w:val="00BA7D2E"/>
    <w:rsid w:val="00BB0178"/>
    <w:rsid w:val="00BB0CEE"/>
    <w:rsid w:val="00BB0ECC"/>
    <w:rsid w:val="00BB221E"/>
    <w:rsid w:val="00BB23B6"/>
    <w:rsid w:val="00BB249D"/>
    <w:rsid w:val="00BB268F"/>
    <w:rsid w:val="00BB273A"/>
    <w:rsid w:val="00BB2966"/>
    <w:rsid w:val="00BB2DDD"/>
    <w:rsid w:val="00BB2FDF"/>
    <w:rsid w:val="00BB33FD"/>
    <w:rsid w:val="00BB3BA6"/>
    <w:rsid w:val="00BB4077"/>
    <w:rsid w:val="00BB4393"/>
    <w:rsid w:val="00BB446A"/>
    <w:rsid w:val="00BB4B82"/>
    <w:rsid w:val="00BB50D2"/>
    <w:rsid w:val="00BB5A9B"/>
    <w:rsid w:val="00BB653D"/>
    <w:rsid w:val="00BB79F0"/>
    <w:rsid w:val="00BB7BF7"/>
    <w:rsid w:val="00BC1247"/>
    <w:rsid w:val="00BC13C3"/>
    <w:rsid w:val="00BC1586"/>
    <w:rsid w:val="00BC1895"/>
    <w:rsid w:val="00BC1F58"/>
    <w:rsid w:val="00BC253E"/>
    <w:rsid w:val="00BC315A"/>
    <w:rsid w:val="00BC35E8"/>
    <w:rsid w:val="00BC402E"/>
    <w:rsid w:val="00BC4136"/>
    <w:rsid w:val="00BC46F9"/>
    <w:rsid w:val="00BC4DE1"/>
    <w:rsid w:val="00BC50D3"/>
    <w:rsid w:val="00BC5285"/>
    <w:rsid w:val="00BC5571"/>
    <w:rsid w:val="00BC58C0"/>
    <w:rsid w:val="00BC5E7B"/>
    <w:rsid w:val="00BC6930"/>
    <w:rsid w:val="00BC69D2"/>
    <w:rsid w:val="00BC6D3F"/>
    <w:rsid w:val="00BC76BE"/>
    <w:rsid w:val="00BC7E67"/>
    <w:rsid w:val="00BD00B6"/>
    <w:rsid w:val="00BD0538"/>
    <w:rsid w:val="00BD1E3A"/>
    <w:rsid w:val="00BD3417"/>
    <w:rsid w:val="00BD3646"/>
    <w:rsid w:val="00BD3AA4"/>
    <w:rsid w:val="00BD3C5F"/>
    <w:rsid w:val="00BD49CD"/>
    <w:rsid w:val="00BD4ADF"/>
    <w:rsid w:val="00BD4C65"/>
    <w:rsid w:val="00BD5E7E"/>
    <w:rsid w:val="00BD6402"/>
    <w:rsid w:val="00BD6A9A"/>
    <w:rsid w:val="00BD759E"/>
    <w:rsid w:val="00BD7CBF"/>
    <w:rsid w:val="00BE0AAC"/>
    <w:rsid w:val="00BE0E2B"/>
    <w:rsid w:val="00BE1FCC"/>
    <w:rsid w:val="00BE27B0"/>
    <w:rsid w:val="00BE287F"/>
    <w:rsid w:val="00BE33BE"/>
    <w:rsid w:val="00BE38B5"/>
    <w:rsid w:val="00BE3DFF"/>
    <w:rsid w:val="00BE4245"/>
    <w:rsid w:val="00BE50A6"/>
    <w:rsid w:val="00BE50D6"/>
    <w:rsid w:val="00BE52F9"/>
    <w:rsid w:val="00BE5473"/>
    <w:rsid w:val="00BE5F53"/>
    <w:rsid w:val="00BE6C6F"/>
    <w:rsid w:val="00BE7D92"/>
    <w:rsid w:val="00BF11F7"/>
    <w:rsid w:val="00BF167A"/>
    <w:rsid w:val="00BF190B"/>
    <w:rsid w:val="00BF1D69"/>
    <w:rsid w:val="00BF3108"/>
    <w:rsid w:val="00BF5180"/>
    <w:rsid w:val="00BF53BF"/>
    <w:rsid w:val="00BF5B24"/>
    <w:rsid w:val="00BF5EB9"/>
    <w:rsid w:val="00BF74D3"/>
    <w:rsid w:val="00BF7692"/>
    <w:rsid w:val="00C00028"/>
    <w:rsid w:val="00C00192"/>
    <w:rsid w:val="00C00301"/>
    <w:rsid w:val="00C0051F"/>
    <w:rsid w:val="00C005E5"/>
    <w:rsid w:val="00C00AAC"/>
    <w:rsid w:val="00C0138E"/>
    <w:rsid w:val="00C01F97"/>
    <w:rsid w:val="00C033A4"/>
    <w:rsid w:val="00C03DB8"/>
    <w:rsid w:val="00C041B2"/>
    <w:rsid w:val="00C0548A"/>
    <w:rsid w:val="00C05719"/>
    <w:rsid w:val="00C05A47"/>
    <w:rsid w:val="00C07026"/>
    <w:rsid w:val="00C0765A"/>
    <w:rsid w:val="00C07BD0"/>
    <w:rsid w:val="00C07E86"/>
    <w:rsid w:val="00C10591"/>
    <w:rsid w:val="00C10BAC"/>
    <w:rsid w:val="00C10F3B"/>
    <w:rsid w:val="00C112F4"/>
    <w:rsid w:val="00C1149D"/>
    <w:rsid w:val="00C11575"/>
    <w:rsid w:val="00C11929"/>
    <w:rsid w:val="00C11946"/>
    <w:rsid w:val="00C1194C"/>
    <w:rsid w:val="00C11DF9"/>
    <w:rsid w:val="00C121F3"/>
    <w:rsid w:val="00C12B13"/>
    <w:rsid w:val="00C14811"/>
    <w:rsid w:val="00C14C4E"/>
    <w:rsid w:val="00C16285"/>
    <w:rsid w:val="00C16A6F"/>
    <w:rsid w:val="00C16D96"/>
    <w:rsid w:val="00C179E3"/>
    <w:rsid w:val="00C2047D"/>
    <w:rsid w:val="00C20F19"/>
    <w:rsid w:val="00C21863"/>
    <w:rsid w:val="00C2255A"/>
    <w:rsid w:val="00C227C2"/>
    <w:rsid w:val="00C22CF5"/>
    <w:rsid w:val="00C22E2D"/>
    <w:rsid w:val="00C23032"/>
    <w:rsid w:val="00C236FB"/>
    <w:rsid w:val="00C2377C"/>
    <w:rsid w:val="00C240E5"/>
    <w:rsid w:val="00C244D5"/>
    <w:rsid w:val="00C24A3B"/>
    <w:rsid w:val="00C24B51"/>
    <w:rsid w:val="00C24F1A"/>
    <w:rsid w:val="00C2506C"/>
    <w:rsid w:val="00C25256"/>
    <w:rsid w:val="00C261CF"/>
    <w:rsid w:val="00C263B1"/>
    <w:rsid w:val="00C26707"/>
    <w:rsid w:val="00C318E2"/>
    <w:rsid w:val="00C319C3"/>
    <w:rsid w:val="00C31A92"/>
    <w:rsid w:val="00C31E4B"/>
    <w:rsid w:val="00C32574"/>
    <w:rsid w:val="00C33B00"/>
    <w:rsid w:val="00C33F84"/>
    <w:rsid w:val="00C34A67"/>
    <w:rsid w:val="00C34B6F"/>
    <w:rsid w:val="00C35C3C"/>
    <w:rsid w:val="00C35DF8"/>
    <w:rsid w:val="00C35E64"/>
    <w:rsid w:val="00C36030"/>
    <w:rsid w:val="00C36134"/>
    <w:rsid w:val="00C3679A"/>
    <w:rsid w:val="00C367F1"/>
    <w:rsid w:val="00C36B0A"/>
    <w:rsid w:val="00C37BBD"/>
    <w:rsid w:val="00C37DC2"/>
    <w:rsid w:val="00C40B88"/>
    <w:rsid w:val="00C40CC0"/>
    <w:rsid w:val="00C40CF5"/>
    <w:rsid w:val="00C41271"/>
    <w:rsid w:val="00C41881"/>
    <w:rsid w:val="00C42020"/>
    <w:rsid w:val="00C42B23"/>
    <w:rsid w:val="00C43F9D"/>
    <w:rsid w:val="00C44207"/>
    <w:rsid w:val="00C45375"/>
    <w:rsid w:val="00C46466"/>
    <w:rsid w:val="00C4714B"/>
    <w:rsid w:val="00C4729B"/>
    <w:rsid w:val="00C5013E"/>
    <w:rsid w:val="00C50306"/>
    <w:rsid w:val="00C5034A"/>
    <w:rsid w:val="00C5146C"/>
    <w:rsid w:val="00C53602"/>
    <w:rsid w:val="00C53BD1"/>
    <w:rsid w:val="00C54692"/>
    <w:rsid w:val="00C549D3"/>
    <w:rsid w:val="00C54A73"/>
    <w:rsid w:val="00C54AAE"/>
    <w:rsid w:val="00C559B4"/>
    <w:rsid w:val="00C562CA"/>
    <w:rsid w:val="00C56841"/>
    <w:rsid w:val="00C56B1E"/>
    <w:rsid w:val="00C56CCF"/>
    <w:rsid w:val="00C56EA7"/>
    <w:rsid w:val="00C600D7"/>
    <w:rsid w:val="00C60162"/>
    <w:rsid w:val="00C6085C"/>
    <w:rsid w:val="00C60A7F"/>
    <w:rsid w:val="00C60DCA"/>
    <w:rsid w:val="00C61188"/>
    <w:rsid w:val="00C619DE"/>
    <w:rsid w:val="00C61B71"/>
    <w:rsid w:val="00C61B7A"/>
    <w:rsid w:val="00C61C9E"/>
    <w:rsid w:val="00C6213D"/>
    <w:rsid w:val="00C6217E"/>
    <w:rsid w:val="00C6266D"/>
    <w:rsid w:val="00C63028"/>
    <w:rsid w:val="00C63064"/>
    <w:rsid w:val="00C63289"/>
    <w:rsid w:val="00C63937"/>
    <w:rsid w:val="00C64993"/>
    <w:rsid w:val="00C649D3"/>
    <w:rsid w:val="00C64B36"/>
    <w:rsid w:val="00C64D07"/>
    <w:rsid w:val="00C65177"/>
    <w:rsid w:val="00C6539C"/>
    <w:rsid w:val="00C65530"/>
    <w:rsid w:val="00C65588"/>
    <w:rsid w:val="00C65B7A"/>
    <w:rsid w:val="00C66DAF"/>
    <w:rsid w:val="00C672F1"/>
    <w:rsid w:val="00C70113"/>
    <w:rsid w:val="00C70146"/>
    <w:rsid w:val="00C70355"/>
    <w:rsid w:val="00C70902"/>
    <w:rsid w:val="00C713CE"/>
    <w:rsid w:val="00C72313"/>
    <w:rsid w:val="00C723A2"/>
    <w:rsid w:val="00C7246B"/>
    <w:rsid w:val="00C726FA"/>
    <w:rsid w:val="00C72796"/>
    <w:rsid w:val="00C72C0F"/>
    <w:rsid w:val="00C72D42"/>
    <w:rsid w:val="00C734DD"/>
    <w:rsid w:val="00C74161"/>
    <w:rsid w:val="00C74EDA"/>
    <w:rsid w:val="00C75526"/>
    <w:rsid w:val="00C7620D"/>
    <w:rsid w:val="00C76718"/>
    <w:rsid w:val="00C767E5"/>
    <w:rsid w:val="00C76DCC"/>
    <w:rsid w:val="00C77AD5"/>
    <w:rsid w:val="00C77C1B"/>
    <w:rsid w:val="00C77D7E"/>
    <w:rsid w:val="00C77EEF"/>
    <w:rsid w:val="00C805AB"/>
    <w:rsid w:val="00C8064A"/>
    <w:rsid w:val="00C81570"/>
    <w:rsid w:val="00C817F9"/>
    <w:rsid w:val="00C82160"/>
    <w:rsid w:val="00C82D1F"/>
    <w:rsid w:val="00C82DBE"/>
    <w:rsid w:val="00C82F8E"/>
    <w:rsid w:val="00C83D79"/>
    <w:rsid w:val="00C83FEC"/>
    <w:rsid w:val="00C83FFA"/>
    <w:rsid w:val="00C8429F"/>
    <w:rsid w:val="00C849B2"/>
    <w:rsid w:val="00C84A9B"/>
    <w:rsid w:val="00C85153"/>
    <w:rsid w:val="00C8577B"/>
    <w:rsid w:val="00C85DC1"/>
    <w:rsid w:val="00C869C2"/>
    <w:rsid w:val="00C87251"/>
    <w:rsid w:val="00C87448"/>
    <w:rsid w:val="00C8783A"/>
    <w:rsid w:val="00C87BCA"/>
    <w:rsid w:val="00C87CF5"/>
    <w:rsid w:val="00C9098A"/>
    <w:rsid w:val="00C90A97"/>
    <w:rsid w:val="00C915AA"/>
    <w:rsid w:val="00C917A3"/>
    <w:rsid w:val="00C9185E"/>
    <w:rsid w:val="00C91FBD"/>
    <w:rsid w:val="00C9237E"/>
    <w:rsid w:val="00C928C7"/>
    <w:rsid w:val="00C9348A"/>
    <w:rsid w:val="00C9395B"/>
    <w:rsid w:val="00C947AA"/>
    <w:rsid w:val="00C949E8"/>
    <w:rsid w:val="00C94CEB"/>
    <w:rsid w:val="00C954F0"/>
    <w:rsid w:val="00C95745"/>
    <w:rsid w:val="00C9574F"/>
    <w:rsid w:val="00C95AD5"/>
    <w:rsid w:val="00C9639B"/>
    <w:rsid w:val="00C97670"/>
    <w:rsid w:val="00C97671"/>
    <w:rsid w:val="00CA119D"/>
    <w:rsid w:val="00CA1CA3"/>
    <w:rsid w:val="00CA282A"/>
    <w:rsid w:val="00CA2B6D"/>
    <w:rsid w:val="00CA3E92"/>
    <w:rsid w:val="00CA49A0"/>
    <w:rsid w:val="00CA586F"/>
    <w:rsid w:val="00CA5E17"/>
    <w:rsid w:val="00CA638D"/>
    <w:rsid w:val="00CA63CF"/>
    <w:rsid w:val="00CA68BA"/>
    <w:rsid w:val="00CA7BC8"/>
    <w:rsid w:val="00CA7EBF"/>
    <w:rsid w:val="00CB0074"/>
    <w:rsid w:val="00CB09E6"/>
    <w:rsid w:val="00CB0DD5"/>
    <w:rsid w:val="00CB0E5E"/>
    <w:rsid w:val="00CB1232"/>
    <w:rsid w:val="00CB14BB"/>
    <w:rsid w:val="00CB2170"/>
    <w:rsid w:val="00CB2AE5"/>
    <w:rsid w:val="00CB329B"/>
    <w:rsid w:val="00CB49E9"/>
    <w:rsid w:val="00CB4F87"/>
    <w:rsid w:val="00CB54E8"/>
    <w:rsid w:val="00CB6420"/>
    <w:rsid w:val="00CB66E3"/>
    <w:rsid w:val="00CB672F"/>
    <w:rsid w:val="00CB70A5"/>
    <w:rsid w:val="00CB7448"/>
    <w:rsid w:val="00CB7ABE"/>
    <w:rsid w:val="00CB7DE8"/>
    <w:rsid w:val="00CB7DFA"/>
    <w:rsid w:val="00CC0B92"/>
    <w:rsid w:val="00CC149F"/>
    <w:rsid w:val="00CC1845"/>
    <w:rsid w:val="00CC1A67"/>
    <w:rsid w:val="00CC1E2C"/>
    <w:rsid w:val="00CC1E3C"/>
    <w:rsid w:val="00CC268B"/>
    <w:rsid w:val="00CC3EFD"/>
    <w:rsid w:val="00CC4769"/>
    <w:rsid w:val="00CC4F5A"/>
    <w:rsid w:val="00CC5939"/>
    <w:rsid w:val="00CC60DC"/>
    <w:rsid w:val="00CC6BD1"/>
    <w:rsid w:val="00CC6F23"/>
    <w:rsid w:val="00CC731C"/>
    <w:rsid w:val="00CC7A2C"/>
    <w:rsid w:val="00CD0219"/>
    <w:rsid w:val="00CD0BFA"/>
    <w:rsid w:val="00CD1EF4"/>
    <w:rsid w:val="00CD2C1B"/>
    <w:rsid w:val="00CD2F14"/>
    <w:rsid w:val="00CD31BD"/>
    <w:rsid w:val="00CD3523"/>
    <w:rsid w:val="00CD364E"/>
    <w:rsid w:val="00CD3723"/>
    <w:rsid w:val="00CD38E2"/>
    <w:rsid w:val="00CD3E60"/>
    <w:rsid w:val="00CD4406"/>
    <w:rsid w:val="00CD44E7"/>
    <w:rsid w:val="00CD479E"/>
    <w:rsid w:val="00CD5239"/>
    <w:rsid w:val="00CD57F7"/>
    <w:rsid w:val="00CD5856"/>
    <w:rsid w:val="00CD702B"/>
    <w:rsid w:val="00CE014D"/>
    <w:rsid w:val="00CE0232"/>
    <w:rsid w:val="00CE093C"/>
    <w:rsid w:val="00CE162B"/>
    <w:rsid w:val="00CE2871"/>
    <w:rsid w:val="00CE3C23"/>
    <w:rsid w:val="00CE3E96"/>
    <w:rsid w:val="00CE412B"/>
    <w:rsid w:val="00CE46D8"/>
    <w:rsid w:val="00CE49D4"/>
    <w:rsid w:val="00CE4AE7"/>
    <w:rsid w:val="00CE4C47"/>
    <w:rsid w:val="00CE610E"/>
    <w:rsid w:val="00CE686C"/>
    <w:rsid w:val="00CE6881"/>
    <w:rsid w:val="00CE731D"/>
    <w:rsid w:val="00CE73AE"/>
    <w:rsid w:val="00CE7C85"/>
    <w:rsid w:val="00CE7CD9"/>
    <w:rsid w:val="00CE7D8F"/>
    <w:rsid w:val="00CF0A70"/>
    <w:rsid w:val="00CF10E1"/>
    <w:rsid w:val="00CF1BCD"/>
    <w:rsid w:val="00CF1D0D"/>
    <w:rsid w:val="00CF1D97"/>
    <w:rsid w:val="00CF2066"/>
    <w:rsid w:val="00CF2748"/>
    <w:rsid w:val="00CF3158"/>
    <w:rsid w:val="00CF36F0"/>
    <w:rsid w:val="00CF3FFE"/>
    <w:rsid w:val="00CF42A9"/>
    <w:rsid w:val="00CF451D"/>
    <w:rsid w:val="00CF483F"/>
    <w:rsid w:val="00CF528E"/>
    <w:rsid w:val="00CF6281"/>
    <w:rsid w:val="00CF69D5"/>
    <w:rsid w:val="00CF6D4C"/>
    <w:rsid w:val="00CF764F"/>
    <w:rsid w:val="00CF7F8B"/>
    <w:rsid w:val="00CF7F93"/>
    <w:rsid w:val="00D006C9"/>
    <w:rsid w:val="00D00BFF"/>
    <w:rsid w:val="00D00E4D"/>
    <w:rsid w:val="00D00E84"/>
    <w:rsid w:val="00D01B0D"/>
    <w:rsid w:val="00D02639"/>
    <w:rsid w:val="00D02FDC"/>
    <w:rsid w:val="00D04DC7"/>
    <w:rsid w:val="00D05540"/>
    <w:rsid w:val="00D05BBC"/>
    <w:rsid w:val="00D0624D"/>
    <w:rsid w:val="00D06372"/>
    <w:rsid w:val="00D064B6"/>
    <w:rsid w:val="00D06565"/>
    <w:rsid w:val="00D06867"/>
    <w:rsid w:val="00D069E7"/>
    <w:rsid w:val="00D06C69"/>
    <w:rsid w:val="00D06D3A"/>
    <w:rsid w:val="00D06D3F"/>
    <w:rsid w:val="00D07882"/>
    <w:rsid w:val="00D079E8"/>
    <w:rsid w:val="00D07A55"/>
    <w:rsid w:val="00D10119"/>
    <w:rsid w:val="00D1060E"/>
    <w:rsid w:val="00D10A86"/>
    <w:rsid w:val="00D13BEA"/>
    <w:rsid w:val="00D1405E"/>
    <w:rsid w:val="00D14723"/>
    <w:rsid w:val="00D14890"/>
    <w:rsid w:val="00D150D1"/>
    <w:rsid w:val="00D15306"/>
    <w:rsid w:val="00D158B8"/>
    <w:rsid w:val="00D1595B"/>
    <w:rsid w:val="00D15DF9"/>
    <w:rsid w:val="00D1646A"/>
    <w:rsid w:val="00D16816"/>
    <w:rsid w:val="00D16927"/>
    <w:rsid w:val="00D175CE"/>
    <w:rsid w:val="00D17A19"/>
    <w:rsid w:val="00D17B5F"/>
    <w:rsid w:val="00D17DFA"/>
    <w:rsid w:val="00D17FE9"/>
    <w:rsid w:val="00D20C89"/>
    <w:rsid w:val="00D21CE2"/>
    <w:rsid w:val="00D2249B"/>
    <w:rsid w:val="00D22B59"/>
    <w:rsid w:val="00D22ECD"/>
    <w:rsid w:val="00D23512"/>
    <w:rsid w:val="00D23535"/>
    <w:rsid w:val="00D23F1F"/>
    <w:rsid w:val="00D245DD"/>
    <w:rsid w:val="00D250B1"/>
    <w:rsid w:val="00D2568C"/>
    <w:rsid w:val="00D26056"/>
    <w:rsid w:val="00D26376"/>
    <w:rsid w:val="00D26540"/>
    <w:rsid w:val="00D266A6"/>
    <w:rsid w:val="00D2696E"/>
    <w:rsid w:val="00D26D37"/>
    <w:rsid w:val="00D27465"/>
    <w:rsid w:val="00D2776A"/>
    <w:rsid w:val="00D27B02"/>
    <w:rsid w:val="00D27BC9"/>
    <w:rsid w:val="00D27D6E"/>
    <w:rsid w:val="00D27EDD"/>
    <w:rsid w:val="00D27FA5"/>
    <w:rsid w:val="00D300EF"/>
    <w:rsid w:val="00D303FF"/>
    <w:rsid w:val="00D308B2"/>
    <w:rsid w:val="00D309E7"/>
    <w:rsid w:val="00D30BE5"/>
    <w:rsid w:val="00D3157D"/>
    <w:rsid w:val="00D319AC"/>
    <w:rsid w:val="00D31BBC"/>
    <w:rsid w:val="00D31F17"/>
    <w:rsid w:val="00D32E8B"/>
    <w:rsid w:val="00D33F45"/>
    <w:rsid w:val="00D34D79"/>
    <w:rsid w:val="00D3515D"/>
    <w:rsid w:val="00D358DF"/>
    <w:rsid w:val="00D363E9"/>
    <w:rsid w:val="00D36C1B"/>
    <w:rsid w:val="00D36F0D"/>
    <w:rsid w:val="00D377C4"/>
    <w:rsid w:val="00D40CBE"/>
    <w:rsid w:val="00D40DDB"/>
    <w:rsid w:val="00D40E92"/>
    <w:rsid w:val="00D4187D"/>
    <w:rsid w:val="00D42DA3"/>
    <w:rsid w:val="00D437D6"/>
    <w:rsid w:val="00D448E3"/>
    <w:rsid w:val="00D44ADB"/>
    <w:rsid w:val="00D44CD1"/>
    <w:rsid w:val="00D454EA"/>
    <w:rsid w:val="00D454FE"/>
    <w:rsid w:val="00D456CB"/>
    <w:rsid w:val="00D45900"/>
    <w:rsid w:val="00D45D7B"/>
    <w:rsid w:val="00D45E7C"/>
    <w:rsid w:val="00D45F94"/>
    <w:rsid w:val="00D4792F"/>
    <w:rsid w:val="00D47A83"/>
    <w:rsid w:val="00D47EC1"/>
    <w:rsid w:val="00D50863"/>
    <w:rsid w:val="00D510A8"/>
    <w:rsid w:val="00D518D7"/>
    <w:rsid w:val="00D51D54"/>
    <w:rsid w:val="00D5232F"/>
    <w:rsid w:val="00D52455"/>
    <w:rsid w:val="00D530EF"/>
    <w:rsid w:val="00D53100"/>
    <w:rsid w:val="00D54017"/>
    <w:rsid w:val="00D544E7"/>
    <w:rsid w:val="00D5473E"/>
    <w:rsid w:val="00D54B82"/>
    <w:rsid w:val="00D54C03"/>
    <w:rsid w:val="00D55870"/>
    <w:rsid w:val="00D5630D"/>
    <w:rsid w:val="00D56866"/>
    <w:rsid w:val="00D56B61"/>
    <w:rsid w:val="00D56C3D"/>
    <w:rsid w:val="00D57685"/>
    <w:rsid w:val="00D57DB7"/>
    <w:rsid w:val="00D57F13"/>
    <w:rsid w:val="00D60556"/>
    <w:rsid w:val="00D60B01"/>
    <w:rsid w:val="00D610F4"/>
    <w:rsid w:val="00D6171D"/>
    <w:rsid w:val="00D61D02"/>
    <w:rsid w:val="00D61ED0"/>
    <w:rsid w:val="00D6213E"/>
    <w:rsid w:val="00D62485"/>
    <w:rsid w:val="00D62945"/>
    <w:rsid w:val="00D63142"/>
    <w:rsid w:val="00D637BE"/>
    <w:rsid w:val="00D6398E"/>
    <w:rsid w:val="00D6475C"/>
    <w:rsid w:val="00D64B64"/>
    <w:rsid w:val="00D64B9A"/>
    <w:rsid w:val="00D66262"/>
    <w:rsid w:val="00D66A05"/>
    <w:rsid w:val="00D66AFA"/>
    <w:rsid w:val="00D6761E"/>
    <w:rsid w:val="00D67BED"/>
    <w:rsid w:val="00D67DF0"/>
    <w:rsid w:val="00D67E0B"/>
    <w:rsid w:val="00D70B10"/>
    <w:rsid w:val="00D70CF9"/>
    <w:rsid w:val="00D71B00"/>
    <w:rsid w:val="00D71FFC"/>
    <w:rsid w:val="00D727F5"/>
    <w:rsid w:val="00D72D11"/>
    <w:rsid w:val="00D73093"/>
    <w:rsid w:val="00D730CE"/>
    <w:rsid w:val="00D7332D"/>
    <w:rsid w:val="00D73D1C"/>
    <w:rsid w:val="00D74887"/>
    <w:rsid w:val="00D74BEF"/>
    <w:rsid w:val="00D74D10"/>
    <w:rsid w:val="00D74D84"/>
    <w:rsid w:val="00D74FD0"/>
    <w:rsid w:val="00D76261"/>
    <w:rsid w:val="00D76CC6"/>
    <w:rsid w:val="00D7759B"/>
    <w:rsid w:val="00D805D1"/>
    <w:rsid w:val="00D80628"/>
    <w:rsid w:val="00D80FBC"/>
    <w:rsid w:val="00D81245"/>
    <w:rsid w:val="00D813D6"/>
    <w:rsid w:val="00D814E3"/>
    <w:rsid w:val="00D81CB9"/>
    <w:rsid w:val="00D82EFD"/>
    <w:rsid w:val="00D836BB"/>
    <w:rsid w:val="00D83726"/>
    <w:rsid w:val="00D84464"/>
    <w:rsid w:val="00D85966"/>
    <w:rsid w:val="00D85AD0"/>
    <w:rsid w:val="00D86B0D"/>
    <w:rsid w:val="00D86CD3"/>
    <w:rsid w:val="00D86DBB"/>
    <w:rsid w:val="00D86DF2"/>
    <w:rsid w:val="00D86F3F"/>
    <w:rsid w:val="00D87F91"/>
    <w:rsid w:val="00D90CD1"/>
    <w:rsid w:val="00D916D0"/>
    <w:rsid w:val="00D91961"/>
    <w:rsid w:val="00D92BC8"/>
    <w:rsid w:val="00D939FC"/>
    <w:rsid w:val="00D93CA0"/>
    <w:rsid w:val="00D93DD4"/>
    <w:rsid w:val="00D95499"/>
    <w:rsid w:val="00D956AC"/>
    <w:rsid w:val="00D95808"/>
    <w:rsid w:val="00D95D9C"/>
    <w:rsid w:val="00D96673"/>
    <w:rsid w:val="00D966B5"/>
    <w:rsid w:val="00D96A97"/>
    <w:rsid w:val="00D96DE8"/>
    <w:rsid w:val="00D9789D"/>
    <w:rsid w:val="00D978E9"/>
    <w:rsid w:val="00DA0397"/>
    <w:rsid w:val="00DA043B"/>
    <w:rsid w:val="00DA0496"/>
    <w:rsid w:val="00DA1D42"/>
    <w:rsid w:val="00DA223D"/>
    <w:rsid w:val="00DA24B6"/>
    <w:rsid w:val="00DA2C29"/>
    <w:rsid w:val="00DA3631"/>
    <w:rsid w:val="00DA3787"/>
    <w:rsid w:val="00DA3BB9"/>
    <w:rsid w:val="00DA43C4"/>
    <w:rsid w:val="00DA4BC5"/>
    <w:rsid w:val="00DA53F3"/>
    <w:rsid w:val="00DA5B89"/>
    <w:rsid w:val="00DA5DB7"/>
    <w:rsid w:val="00DA5F7C"/>
    <w:rsid w:val="00DA6252"/>
    <w:rsid w:val="00DA691A"/>
    <w:rsid w:val="00DB03CA"/>
    <w:rsid w:val="00DB08C8"/>
    <w:rsid w:val="00DB09B5"/>
    <w:rsid w:val="00DB1405"/>
    <w:rsid w:val="00DB174B"/>
    <w:rsid w:val="00DB2145"/>
    <w:rsid w:val="00DB2223"/>
    <w:rsid w:val="00DB2548"/>
    <w:rsid w:val="00DB25FD"/>
    <w:rsid w:val="00DB2EAE"/>
    <w:rsid w:val="00DB30A2"/>
    <w:rsid w:val="00DB3521"/>
    <w:rsid w:val="00DB3844"/>
    <w:rsid w:val="00DB4CD1"/>
    <w:rsid w:val="00DB4E6F"/>
    <w:rsid w:val="00DB4E99"/>
    <w:rsid w:val="00DB585C"/>
    <w:rsid w:val="00DB708B"/>
    <w:rsid w:val="00DB7F18"/>
    <w:rsid w:val="00DC01A7"/>
    <w:rsid w:val="00DC0AEB"/>
    <w:rsid w:val="00DC0DF4"/>
    <w:rsid w:val="00DC1876"/>
    <w:rsid w:val="00DC19C6"/>
    <w:rsid w:val="00DC1B1F"/>
    <w:rsid w:val="00DC1D39"/>
    <w:rsid w:val="00DC230A"/>
    <w:rsid w:val="00DC2665"/>
    <w:rsid w:val="00DC3146"/>
    <w:rsid w:val="00DC4D29"/>
    <w:rsid w:val="00DC568C"/>
    <w:rsid w:val="00DC5B70"/>
    <w:rsid w:val="00DC5F9B"/>
    <w:rsid w:val="00DC654C"/>
    <w:rsid w:val="00DC6669"/>
    <w:rsid w:val="00DC6BF4"/>
    <w:rsid w:val="00DC768E"/>
    <w:rsid w:val="00DC7D09"/>
    <w:rsid w:val="00DD000B"/>
    <w:rsid w:val="00DD020B"/>
    <w:rsid w:val="00DD029B"/>
    <w:rsid w:val="00DD02B3"/>
    <w:rsid w:val="00DD0797"/>
    <w:rsid w:val="00DD0A5A"/>
    <w:rsid w:val="00DD0D89"/>
    <w:rsid w:val="00DD1282"/>
    <w:rsid w:val="00DD1AD5"/>
    <w:rsid w:val="00DD22EE"/>
    <w:rsid w:val="00DD28E2"/>
    <w:rsid w:val="00DD29DA"/>
    <w:rsid w:val="00DD29F0"/>
    <w:rsid w:val="00DD2B6D"/>
    <w:rsid w:val="00DD31F3"/>
    <w:rsid w:val="00DD3EDA"/>
    <w:rsid w:val="00DD4F95"/>
    <w:rsid w:val="00DD55A6"/>
    <w:rsid w:val="00DD5700"/>
    <w:rsid w:val="00DD5D20"/>
    <w:rsid w:val="00DD5E85"/>
    <w:rsid w:val="00DD5FC7"/>
    <w:rsid w:val="00DD615E"/>
    <w:rsid w:val="00DD689F"/>
    <w:rsid w:val="00DD7C96"/>
    <w:rsid w:val="00DE0073"/>
    <w:rsid w:val="00DE0095"/>
    <w:rsid w:val="00DE09E1"/>
    <w:rsid w:val="00DE0A1A"/>
    <w:rsid w:val="00DE0C8D"/>
    <w:rsid w:val="00DE0EFC"/>
    <w:rsid w:val="00DE0EFE"/>
    <w:rsid w:val="00DE1773"/>
    <w:rsid w:val="00DE1A5E"/>
    <w:rsid w:val="00DE1F0E"/>
    <w:rsid w:val="00DE2086"/>
    <w:rsid w:val="00DE20C2"/>
    <w:rsid w:val="00DE26F0"/>
    <w:rsid w:val="00DE2F69"/>
    <w:rsid w:val="00DE419C"/>
    <w:rsid w:val="00DE4871"/>
    <w:rsid w:val="00DE4A48"/>
    <w:rsid w:val="00DE4E8B"/>
    <w:rsid w:val="00DE57FC"/>
    <w:rsid w:val="00DE6190"/>
    <w:rsid w:val="00DE647C"/>
    <w:rsid w:val="00DE683B"/>
    <w:rsid w:val="00DE7177"/>
    <w:rsid w:val="00DF0258"/>
    <w:rsid w:val="00DF044E"/>
    <w:rsid w:val="00DF0EF6"/>
    <w:rsid w:val="00DF1196"/>
    <w:rsid w:val="00DF1212"/>
    <w:rsid w:val="00DF1475"/>
    <w:rsid w:val="00DF156D"/>
    <w:rsid w:val="00DF1699"/>
    <w:rsid w:val="00DF2114"/>
    <w:rsid w:val="00DF21B5"/>
    <w:rsid w:val="00DF2643"/>
    <w:rsid w:val="00DF2708"/>
    <w:rsid w:val="00DF2912"/>
    <w:rsid w:val="00DF2BC5"/>
    <w:rsid w:val="00DF3949"/>
    <w:rsid w:val="00DF3C23"/>
    <w:rsid w:val="00DF4F05"/>
    <w:rsid w:val="00DF5001"/>
    <w:rsid w:val="00DF50E1"/>
    <w:rsid w:val="00DF50E5"/>
    <w:rsid w:val="00DF54D9"/>
    <w:rsid w:val="00DF5B88"/>
    <w:rsid w:val="00DF605C"/>
    <w:rsid w:val="00DF61E5"/>
    <w:rsid w:val="00DF61E8"/>
    <w:rsid w:val="00DF6CB3"/>
    <w:rsid w:val="00DF74C7"/>
    <w:rsid w:val="00DF7692"/>
    <w:rsid w:val="00DF79DF"/>
    <w:rsid w:val="00DF7B6F"/>
    <w:rsid w:val="00DF7D10"/>
    <w:rsid w:val="00DF7E0D"/>
    <w:rsid w:val="00DF7FED"/>
    <w:rsid w:val="00E00998"/>
    <w:rsid w:val="00E01603"/>
    <w:rsid w:val="00E016E9"/>
    <w:rsid w:val="00E01E10"/>
    <w:rsid w:val="00E0250F"/>
    <w:rsid w:val="00E026EA"/>
    <w:rsid w:val="00E02898"/>
    <w:rsid w:val="00E0362F"/>
    <w:rsid w:val="00E03B8A"/>
    <w:rsid w:val="00E0405C"/>
    <w:rsid w:val="00E0499C"/>
    <w:rsid w:val="00E04D7C"/>
    <w:rsid w:val="00E050BB"/>
    <w:rsid w:val="00E050F3"/>
    <w:rsid w:val="00E05553"/>
    <w:rsid w:val="00E06A9A"/>
    <w:rsid w:val="00E06C95"/>
    <w:rsid w:val="00E07E35"/>
    <w:rsid w:val="00E07F01"/>
    <w:rsid w:val="00E10AE1"/>
    <w:rsid w:val="00E10D6F"/>
    <w:rsid w:val="00E13389"/>
    <w:rsid w:val="00E1386F"/>
    <w:rsid w:val="00E1387E"/>
    <w:rsid w:val="00E1391C"/>
    <w:rsid w:val="00E149D3"/>
    <w:rsid w:val="00E14C06"/>
    <w:rsid w:val="00E14E49"/>
    <w:rsid w:val="00E14FE7"/>
    <w:rsid w:val="00E1512B"/>
    <w:rsid w:val="00E15DFD"/>
    <w:rsid w:val="00E15EC3"/>
    <w:rsid w:val="00E1698F"/>
    <w:rsid w:val="00E17D47"/>
    <w:rsid w:val="00E204A6"/>
    <w:rsid w:val="00E21887"/>
    <w:rsid w:val="00E21F72"/>
    <w:rsid w:val="00E229CD"/>
    <w:rsid w:val="00E22A9E"/>
    <w:rsid w:val="00E22C65"/>
    <w:rsid w:val="00E22D18"/>
    <w:rsid w:val="00E22DCE"/>
    <w:rsid w:val="00E235BD"/>
    <w:rsid w:val="00E23AF3"/>
    <w:rsid w:val="00E24886"/>
    <w:rsid w:val="00E25351"/>
    <w:rsid w:val="00E25B90"/>
    <w:rsid w:val="00E25C07"/>
    <w:rsid w:val="00E271F4"/>
    <w:rsid w:val="00E278C7"/>
    <w:rsid w:val="00E3063F"/>
    <w:rsid w:val="00E308AE"/>
    <w:rsid w:val="00E31B1B"/>
    <w:rsid w:val="00E325F2"/>
    <w:rsid w:val="00E32A28"/>
    <w:rsid w:val="00E32A53"/>
    <w:rsid w:val="00E32FD9"/>
    <w:rsid w:val="00E33145"/>
    <w:rsid w:val="00E33761"/>
    <w:rsid w:val="00E33C01"/>
    <w:rsid w:val="00E36792"/>
    <w:rsid w:val="00E36A24"/>
    <w:rsid w:val="00E36B08"/>
    <w:rsid w:val="00E40347"/>
    <w:rsid w:val="00E40859"/>
    <w:rsid w:val="00E40B56"/>
    <w:rsid w:val="00E40EAE"/>
    <w:rsid w:val="00E438B1"/>
    <w:rsid w:val="00E43B2C"/>
    <w:rsid w:val="00E43CFD"/>
    <w:rsid w:val="00E44190"/>
    <w:rsid w:val="00E44261"/>
    <w:rsid w:val="00E44DB8"/>
    <w:rsid w:val="00E45497"/>
    <w:rsid w:val="00E4581C"/>
    <w:rsid w:val="00E45B61"/>
    <w:rsid w:val="00E45C3E"/>
    <w:rsid w:val="00E45EA7"/>
    <w:rsid w:val="00E464AE"/>
    <w:rsid w:val="00E46EB7"/>
    <w:rsid w:val="00E477E5"/>
    <w:rsid w:val="00E479DB"/>
    <w:rsid w:val="00E47A7C"/>
    <w:rsid w:val="00E47C6C"/>
    <w:rsid w:val="00E50570"/>
    <w:rsid w:val="00E508FA"/>
    <w:rsid w:val="00E50E57"/>
    <w:rsid w:val="00E510B1"/>
    <w:rsid w:val="00E51420"/>
    <w:rsid w:val="00E51536"/>
    <w:rsid w:val="00E51B44"/>
    <w:rsid w:val="00E51E83"/>
    <w:rsid w:val="00E524D1"/>
    <w:rsid w:val="00E52CB8"/>
    <w:rsid w:val="00E5360B"/>
    <w:rsid w:val="00E542D4"/>
    <w:rsid w:val="00E55063"/>
    <w:rsid w:val="00E5507D"/>
    <w:rsid w:val="00E55163"/>
    <w:rsid w:val="00E55746"/>
    <w:rsid w:val="00E5687D"/>
    <w:rsid w:val="00E568AF"/>
    <w:rsid w:val="00E56AEF"/>
    <w:rsid w:val="00E618AA"/>
    <w:rsid w:val="00E63D57"/>
    <w:rsid w:val="00E644D0"/>
    <w:rsid w:val="00E6558B"/>
    <w:rsid w:val="00E65D58"/>
    <w:rsid w:val="00E66BD9"/>
    <w:rsid w:val="00E66C76"/>
    <w:rsid w:val="00E6745C"/>
    <w:rsid w:val="00E6755D"/>
    <w:rsid w:val="00E67CBC"/>
    <w:rsid w:val="00E707F9"/>
    <w:rsid w:val="00E70A18"/>
    <w:rsid w:val="00E71117"/>
    <w:rsid w:val="00E71E0A"/>
    <w:rsid w:val="00E7410E"/>
    <w:rsid w:val="00E741D9"/>
    <w:rsid w:val="00E74552"/>
    <w:rsid w:val="00E746A0"/>
    <w:rsid w:val="00E74FA8"/>
    <w:rsid w:val="00E755D3"/>
    <w:rsid w:val="00E75F18"/>
    <w:rsid w:val="00E75F62"/>
    <w:rsid w:val="00E76316"/>
    <w:rsid w:val="00E76924"/>
    <w:rsid w:val="00E80937"/>
    <w:rsid w:val="00E80978"/>
    <w:rsid w:val="00E81295"/>
    <w:rsid w:val="00E81D39"/>
    <w:rsid w:val="00E8202B"/>
    <w:rsid w:val="00E8258B"/>
    <w:rsid w:val="00E8271C"/>
    <w:rsid w:val="00E8312F"/>
    <w:rsid w:val="00E8317A"/>
    <w:rsid w:val="00E83965"/>
    <w:rsid w:val="00E84568"/>
    <w:rsid w:val="00E85176"/>
    <w:rsid w:val="00E8552C"/>
    <w:rsid w:val="00E858F2"/>
    <w:rsid w:val="00E85D9F"/>
    <w:rsid w:val="00E862B7"/>
    <w:rsid w:val="00E8671B"/>
    <w:rsid w:val="00E86749"/>
    <w:rsid w:val="00E867FE"/>
    <w:rsid w:val="00E9083D"/>
    <w:rsid w:val="00E90FCE"/>
    <w:rsid w:val="00E911B6"/>
    <w:rsid w:val="00E915E7"/>
    <w:rsid w:val="00E919D2"/>
    <w:rsid w:val="00E91AD3"/>
    <w:rsid w:val="00E91E92"/>
    <w:rsid w:val="00E91EC4"/>
    <w:rsid w:val="00E92DC0"/>
    <w:rsid w:val="00E93D75"/>
    <w:rsid w:val="00E93E42"/>
    <w:rsid w:val="00E9410F"/>
    <w:rsid w:val="00E942E4"/>
    <w:rsid w:val="00E94D63"/>
    <w:rsid w:val="00E950BD"/>
    <w:rsid w:val="00E95918"/>
    <w:rsid w:val="00E959F6"/>
    <w:rsid w:val="00E95FCC"/>
    <w:rsid w:val="00E967B7"/>
    <w:rsid w:val="00E96C33"/>
    <w:rsid w:val="00E9718A"/>
    <w:rsid w:val="00E973CE"/>
    <w:rsid w:val="00EA0902"/>
    <w:rsid w:val="00EA0F98"/>
    <w:rsid w:val="00EA1154"/>
    <w:rsid w:val="00EA297F"/>
    <w:rsid w:val="00EA3623"/>
    <w:rsid w:val="00EA3C7B"/>
    <w:rsid w:val="00EA3FF9"/>
    <w:rsid w:val="00EA4416"/>
    <w:rsid w:val="00EA4807"/>
    <w:rsid w:val="00EA5524"/>
    <w:rsid w:val="00EA5A55"/>
    <w:rsid w:val="00EA5D0E"/>
    <w:rsid w:val="00EA650B"/>
    <w:rsid w:val="00EA6758"/>
    <w:rsid w:val="00EA6B33"/>
    <w:rsid w:val="00EA70EE"/>
    <w:rsid w:val="00EA7338"/>
    <w:rsid w:val="00EA7389"/>
    <w:rsid w:val="00EA7DDD"/>
    <w:rsid w:val="00EB091A"/>
    <w:rsid w:val="00EB0EE9"/>
    <w:rsid w:val="00EB3AAF"/>
    <w:rsid w:val="00EB3E8E"/>
    <w:rsid w:val="00EB493F"/>
    <w:rsid w:val="00EB5CFB"/>
    <w:rsid w:val="00EB5FDD"/>
    <w:rsid w:val="00EB6235"/>
    <w:rsid w:val="00EB69A2"/>
    <w:rsid w:val="00EB73A0"/>
    <w:rsid w:val="00EB79B8"/>
    <w:rsid w:val="00EC00E6"/>
    <w:rsid w:val="00EC00FC"/>
    <w:rsid w:val="00EC04F6"/>
    <w:rsid w:val="00EC05D4"/>
    <w:rsid w:val="00EC0F84"/>
    <w:rsid w:val="00EC1730"/>
    <w:rsid w:val="00EC232C"/>
    <w:rsid w:val="00EC2480"/>
    <w:rsid w:val="00EC26E2"/>
    <w:rsid w:val="00EC2767"/>
    <w:rsid w:val="00EC2F67"/>
    <w:rsid w:val="00EC3012"/>
    <w:rsid w:val="00EC32BE"/>
    <w:rsid w:val="00EC3929"/>
    <w:rsid w:val="00EC39FC"/>
    <w:rsid w:val="00EC4662"/>
    <w:rsid w:val="00EC4E30"/>
    <w:rsid w:val="00EC5924"/>
    <w:rsid w:val="00EC5D85"/>
    <w:rsid w:val="00EC66E6"/>
    <w:rsid w:val="00EC6840"/>
    <w:rsid w:val="00EC6BEF"/>
    <w:rsid w:val="00EC6DE4"/>
    <w:rsid w:val="00EC7388"/>
    <w:rsid w:val="00EC7F95"/>
    <w:rsid w:val="00ED011F"/>
    <w:rsid w:val="00ED03A3"/>
    <w:rsid w:val="00ED09CC"/>
    <w:rsid w:val="00ED0F56"/>
    <w:rsid w:val="00ED1641"/>
    <w:rsid w:val="00ED1E4A"/>
    <w:rsid w:val="00ED246F"/>
    <w:rsid w:val="00ED32D1"/>
    <w:rsid w:val="00ED399D"/>
    <w:rsid w:val="00ED3EDE"/>
    <w:rsid w:val="00ED655B"/>
    <w:rsid w:val="00ED6722"/>
    <w:rsid w:val="00ED6D29"/>
    <w:rsid w:val="00ED716A"/>
    <w:rsid w:val="00ED752A"/>
    <w:rsid w:val="00ED7793"/>
    <w:rsid w:val="00ED78F2"/>
    <w:rsid w:val="00ED7903"/>
    <w:rsid w:val="00ED7CB3"/>
    <w:rsid w:val="00EE031C"/>
    <w:rsid w:val="00EE0F64"/>
    <w:rsid w:val="00EE0FD4"/>
    <w:rsid w:val="00EE137F"/>
    <w:rsid w:val="00EE23BA"/>
    <w:rsid w:val="00EE2C83"/>
    <w:rsid w:val="00EE2D58"/>
    <w:rsid w:val="00EE3DEE"/>
    <w:rsid w:val="00EE42FC"/>
    <w:rsid w:val="00EE4418"/>
    <w:rsid w:val="00EE444B"/>
    <w:rsid w:val="00EE4A2C"/>
    <w:rsid w:val="00EE4E40"/>
    <w:rsid w:val="00EE4F1C"/>
    <w:rsid w:val="00EE512F"/>
    <w:rsid w:val="00EE59A1"/>
    <w:rsid w:val="00EE5A5B"/>
    <w:rsid w:val="00EE5DA3"/>
    <w:rsid w:val="00EE6060"/>
    <w:rsid w:val="00EE663C"/>
    <w:rsid w:val="00EE678C"/>
    <w:rsid w:val="00EE77DD"/>
    <w:rsid w:val="00EF02BC"/>
    <w:rsid w:val="00EF02E2"/>
    <w:rsid w:val="00EF0553"/>
    <w:rsid w:val="00EF0D37"/>
    <w:rsid w:val="00EF1120"/>
    <w:rsid w:val="00EF169D"/>
    <w:rsid w:val="00EF1ACF"/>
    <w:rsid w:val="00EF1B1E"/>
    <w:rsid w:val="00EF1F6E"/>
    <w:rsid w:val="00EF3314"/>
    <w:rsid w:val="00EF344A"/>
    <w:rsid w:val="00EF36AF"/>
    <w:rsid w:val="00EF3A59"/>
    <w:rsid w:val="00EF3B9A"/>
    <w:rsid w:val="00EF3C39"/>
    <w:rsid w:val="00EF3E68"/>
    <w:rsid w:val="00EF42A0"/>
    <w:rsid w:val="00EF43D6"/>
    <w:rsid w:val="00EF478B"/>
    <w:rsid w:val="00EF52EE"/>
    <w:rsid w:val="00EF550C"/>
    <w:rsid w:val="00EF5640"/>
    <w:rsid w:val="00EF57BD"/>
    <w:rsid w:val="00EF60D4"/>
    <w:rsid w:val="00EF62B3"/>
    <w:rsid w:val="00EF7AAA"/>
    <w:rsid w:val="00EF7E90"/>
    <w:rsid w:val="00F01E4F"/>
    <w:rsid w:val="00F02774"/>
    <w:rsid w:val="00F02E32"/>
    <w:rsid w:val="00F03444"/>
    <w:rsid w:val="00F0376D"/>
    <w:rsid w:val="00F03B94"/>
    <w:rsid w:val="00F042D6"/>
    <w:rsid w:val="00F047AA"/>
    <w:rsid w:val="00F0495A"/>
    <w:rsid w:val="00F04CF1"/>
    <w:rsid w:val="00F04E4B"/>
    <w:rsid w:val="00F059D7"/>
    <w:rsid w:val="00F06A6B"/>
    <w:rsid w:val="00F07719"/>
    <w:rsid w:val="00F0791F"/>
    <w:rsid w:val="00F10054"/>
    <w:rsid w:val="00F102E6"/>
    <w:rsid w:val="00F10631"/>
    <w:rsid w:val="00F10A4C"/>
    <w:rsid w:val="00F10B07"/>
    <w:rsid w:val="00F10B0D"/>
    <w:rsid w:val="00F10F83"/>
    <w:rsid w:val="00F1208F"/>
    <w:rsid w:val="00F1241E"/>
    <w:rsid w:val="00F13503"/>
    <w:rsid w:val="00F13C3C"/>
    <w:rsid w:val="00F143B3"/>
    <w:rsid w:val="00F14763"/>
    <w:rsid w:val="00F1499E"/>
    <w:rsid w:val="00F15441"/>
    <w:rsid w:val="00F15BC1"/>
    <w:rsid w:val="00F15E4A"/>
    <w:rsid w:val="00F1644D"/>
    <w:rsid w:val="00F164E7"/>
    <w:rsid w:val="00F16A1E"/>
    <w:rsid w:val="00F171DE"/>
    <w:rsid w:val="00F174B0"/>
    <w:rsid w:val="00F17A5B"/>
    <w:rsid w:val="00F17D2A"/>
    <w:rsid w:val="00F17D42"/>
    <w:rsid w:val="00F17EBA"/>
    <w:rsid w:val="00F20022"/>
    <w:rsid w:val="00F2036F"/>
    <w:rsid w:val="00F208CE"/>
    <w:rsid w:val="00F20D01"/>
    <w:rsid w:val="00F2135A"/>
    <w:rsid w:val="00F21AB3"/>
    <w:rsid w:val="00F22357"/>
    <w:rsid w:val="00F22B9F"/>
    <w:rsid w:val="00F232E0"/>
    <w:rsid w:val="00F23E27"/>
    <w:rsid w:val="00F24550"/>
    <w:rsid w:val="00F246A9"/>
    <w:rsid w:val="00F24700"/>
    <w:rsid w:val="00F26038"/>
    <w:rsid w:val="00F26902"/>
    <w:rsid w:val="00F27616"/>
    <w:rsid w:val="00F27715"/>
    <w:rsid w:val="00F27C0B"/>
    <w:rsid w:val="00F303B8"/>
    <w:rsid w:val="00F306A4"/>
    <w:rsid w:val="00F30971"/>
    <w:rsid w:val="00F312E0"/>
    <w:rsid w:val="00F319F3"/>
    <w:rsid w:val="00F324B6"/>
    <w:rsid w:val="00F326CE"/>
    <w:rsid w:val="00F3324D"/>
    <w:rsid w:val="00F335B2"/>
    <w:rsid w:val="00F33C49"/>
    <w:rsid w:val="00F34365"/>
    <w:rsid w:val="00F3450A"/>
    <w:rsid w:val="00F348CD"/>
    <w:rsid w:val="00F349CE"/>
    <w:rsid w:val="00F34A80"/>
    <w:rsid w:val="00F34E1D"/>
    <w:rsid w:val="00F35262"/>
    <w:rsid w:val="00F356AD"/>
    <w:rsid w:val="00F36359"/>
    <w:rsid w:val="00F36442"/>
    <w:rsid w:val="00F36486"/>
    <w:rsid w:val="00F36CB8"/>
    <w:rsid w:val="00F372B2"/>
    <w:rsid w:val="00F4008B"/>
    <w:rsid w:val="00F40524"/>
    <w:rsid w:val="00F40AC9"/>
    <w:rsid w:val="00F40CAA"/>
    <w:rsid w:val="00F4182F"/>
    <w:rsid w:val="00F41A9F"/>
    <w:rsid w:val="00F43CC6"/>
    <w:rsid w:val="00F44092"/>
    <w:rsid w:val="00F44F33"/>
    <w:rsid w:val="00F46465"/>
    <w:rsid w:val="00F46966"/>
    <w:rsid w:val="00F47854"/>
    <w:rsid w:val="00F47857"/>
    <w:rsid w:val="00F47E54"/>
    <w:rsid w:val="00F50073"/>
    <w:rsid w:val="00F50CE9"/>
    <w:rsid w:val="00F5187A"/>
    <w:rsid w:val="00F51D77"/>
    <w:rsid w:val="00F52390"/>
    <w:rsid w:val="00F53263"/>
    <w:rsid w:val="00F537A7"/>
    <w:rsid w:val="00F53E03"/>
    <w:rsid w:val="00F53EA2"/>
    <w:rsid w:val="00F5451E"/>
    <w:rsid w:val="00F5481D"/>
    <w:rsid w:val="00F5495A"/>
    <w:rsid w:val="00F55816"/>
    <w:rsid w:val="00F55F3E"/>
    <w:rsid w:val="00F564F5"/>
    <w:rsid w:val="00F571F8"/>
    <w:rsid w:val="00F57429"/>
    <w:rsid w:val="00F5746F"/>
    <w:rsid w:val="00F57C07"/>
    <w:rsid w:val="00F60481"/>
    <w:rsid w:val="00F61F89"/>
    <w:rsid w:val="00F620D1"/>
    <w:rsid w:val="00F6269E"/>
    <w:rsid w:val="00F627AC"/>
    <w:rsid w:val="00F632FE"/>
    <w:rsid w:val="00F63F73"/>
    <w:rsid w:val="00F640FA"/>
    <w:rsid w:val="00F641F6"/>
    <w:rsid w:val="00F64397"/>
    <w:rsid w:val="00F64693"/>
    <w:rsid w:val="00F65751"/>
    <w:rsid w:val="00F669A1"/>
    <w:rsid w:val="00F66A2F"/>
    <w:rsid w:val="00F678E8"/>
    <w:rsid w:val="00F67CC0"/>
    <w:rsid w:val="00F67F08"/>
    <w:rsid w:val="00F70FC0"/>
    <w:rsid w:val="00F71821"/>
    <w:rsid w:val="00F72754"/>
    <w:rsid w:val="00F729C0"/>
    <w:rsid w:val="00F734CD"/>
    <w:rsid w:val="00F73CAA"/>
    <w:rsid w:val="00F740A1"/>
    <w:rsid w:val="00F74918"/>
    <w:rsid w:val="00F74A2E"/>
    <w:rsid w:val="00F74A91"/>
    <w:rsid w:val="00F75B3C"/>
    <w:rsid w:val="00F76704"/>
    <w:rsid w:val="00F76C90"/>
    <w:rsid w:val="00F76FAC"/>
    <w:rsid w:val="00F77A65"/>
    <w:rsid w:val="00F80036"/>
    <w:rsid w:val="00F80226"/>
    <w:rsid w:val="00F81291"/>
    <w:rsid w:val="00F813B3"/>
    <w:rsid w:val="00F8166E"/>
    <w:rsid w:val="00F81B3C"/>
    <w:rsid w:val="00F825B6"/>
    <w:rsid w:val="00F82752"/>
    <w:rsid w:val="00F83A7B"/>
    <w:rsid w:val="00F83ACD"/>
    <w:rsid w:val="00F847C7"/>
    <w:rsid w:val="00F8515C"/>
    <w:rsid w:val="00F8549E"/>
    <w:rsid w:val="00F855FD"/>
    <w:rsid w:val="00F857EE"/>
    <w:rsid w:val="00F85A91"/>
    <w:rsid w:val="00F85FBC"/>
    <w:rsid w:val="00F86826"/>
    <w:rsid w:val="00F877A3"/>
    <w:rsid w:val="00F87993"/>
    <w:rsid w:val="00F87F3A"/>
    <w:rsid w:val="00F900DB"/>
    <w:rsid w:val="00F90225"/>
    <w:rsid w:val="00F90846"/>
    <w:rsid w:val="00F90875"/>
    <w:rsid w:val="00F90A90"/>
    <w:rsid w:val="00F90AF6"/>
    <w:rsid w:val="00F910D0"/>
    <w:rsid w:val="00F9112C"/>
    <w:rsid w:val="00F91B71"/>
    <w:rsid w:val="00F91DB6"/>
    <w:rsid w:val="00F91DFC"/>
    <w:rsid w:val="00F92008"/>
    <w:rsid w:val="00F9283C"/>
    <w:rsid w:val="00F92E51"/>
    <w:rsid w:val="00F92F65"/>
    <w:rsid w:val="00F933A9"/>
    <w:rsid w:val="00F9364F"/>
    <w:rsid w:val="00F9367C"/>
    <w:rsid w:val="00F9385F"/>
    <w:rsid w:val="00F938F4"/>
    <w:rsid w:val="00F93BE7"/>
    <w:rsid w:val="00F9418C"/>
    <w:rsid w:val="00F957A0"/>
    <w:rsid w:val="00F95CD1"/>
    <w:rsid w:val="00F96D39"/>
    <w:rsid w:val="00F972DF"/>
    <w:rsid w:val="00FA2C08"/>
    <w:rsid w:val="00FA371F"/>
    <w:rsid w:val="00FA41B1"/>
    <w:rsid w:val="00FA43EB"/>
    <w:rsid w:val="00FA4518"/>
    <w:rsid w:val="00FA529B"/>
    <w:rsid w:val="00FA6864"/>
    <w:rsid w:val="00FA72CE"/>
    <w:rsid w:val="00FA77B0"/>
    <w:rsid w:val="00FA7A1F"/>
    <w:rsid w:val="00FB041E"/>
    <w:rsid w:val="00FB11DD"/>
    <w:rsid w:val="00FB12B1"/>
    <w:rsid w:val="00FB1728"/>
    <w:rsid w:val="00FB1B70"/>
    <w:rsid w:val="00FB242E"/>
    <w:rsid w:val="00FB29AB"/>
    <w:rsid w:val="00FB2B0E"/>
    <w:rsid w:val="00FB2F57"/>
    <w:rsid w:val="00FB302A"/>
    <w:rsid w:val="00FB3424"/>
    <w:rsid w:val="00FB3511"/>
    <w:rsid w:val="00FB3576"/>
    <w:rsid w:val="00FB35D3"/>
    <w:rsid w:val="00FB4340"/>
    <w:rsid w:val="00FB44AB"/>
    <w:rsid w:val="00FB4B2E"/>
    <w:rsid w:val="00FB4F20"/>
    <w:rsid w:val="00FB574D"/>
    <w:rsid w:val="00FB5AA6"/>
    <w:rsid w:val="00FB6058"/>
    <w:rsid w:val="00FB676A"/>
    <w:rsid w:val="00FB6ACE"/>
    <w:rsid w:val="00FB6BD4"/>
    <w:rsid w:val="00FB6F6B"/>
    <w:rsid w:val="00FB6F80"/>
    <w:rsid w:val="00FB72AE"/>
    <w:rsid w:val="00FB7F24"/>
    <w:rsid w:val="00FC0469"/>
    <w:rsid w:val="00FC050E"/>
    <w:rsid w:val="00FC0E60"/>
    <w:rsid w:val="00FC1C50"/>
    <w:rsid w:val="00FC1DA9"/>
    <w:rsid w:val="00FC27BB"/>
    <w:rsid w:val="00FC2A86"/>
    <w:rsid w:val="00FC2F10"/>
    <w:rsid w:val="00FC2F61"/>
    <w:rsid w:val="00FC4553"/>
    <w:rsid w:val="00FC4762"/>
    <w:rsid w:val="00FC477F"/>
    <w:rsid w:val="00FC4DBE"/>
    <w:rsid w:val="00FC4FF2"/>
    <w:rsid w:val="00FC5095"/>
    <w:rsid w:val="00FC5E39"/>
    <w:rsid w:val="00FC61B5"/>
    <w:rsid w:val="00FC7562"/>
    <w:rsid w:val="00FC769B"/>
    <w:rsid w:val="00FD0853"/>
    <w:rsid w:val="00FD098C"/>
    <w:rsid w:val="00FD0B21"/>
    <w:rsid w:val="00FD0CC3"/>
    <w:rsid w:val="00FD1339"/>
    <w:rsid w:val="00FD14C6"/>
    <w:rsid w:val="00FD1A76"/>
    <w:rsid w:val="00FD2651"/>
    <w:rsid w:val="00FD2C00"/>
    <w:rsid w:val="00FD34EF"/>
    <w:rsid w:val="00FD3B86"/>
    <w:rsid w:val="00FD4224"/>
    <w:rsid w:val="00FD4E2B"/>
    <w:rsid w:val="00FD5216"/>
    <w:rsid w:val="00FD5B63"/>
    <w:rsid w:val="00FD612C"/>
    <w:rsid w:val="00FD6362"/>
    <w:rsid w:val="00FD6898"/>
    <w:rsid w:val="00FD6F42"/>
    <w:rsid w:val="00FD7401"/>
    <w:rsid w:val="00FD78CB"/>
    <w:rsid w:val="00FD7B15"/>
    <w:rsid w:val="00FD7B79"/>
    <w:rsid w:val="00FE026E"/>
    <w:rsid w:val="00FE0AE8"/>
    <w:rsid w:val="00FE0D9C"/>
    <w:rsid w:val="00FE0FC2"/>
    <w:rsid w:val="00FE1D12"/>
    <w:rsid w:val="00FE295D"/>
    <w:rsid w:val="00FE2E8E"/>
    <w:rsid w:val="00FE33B3"/>
    <w:rsid w:val="00FE37AA"/>
    <w:rsid w:val="00FE3FF2"/>
    <w:rsid w:val="00FE48EA"/>
    <w:rsid w:val="00FE4978"/>
    <w:rsid w:val="00FE4C97"/>
    <w:rsid w:val="00FE4D46"/>
    <w:rsid w:val="00FE4DD2"/>
    <w:rsid w:val="00FE51BD"/>
    <w:rsid w:val="00FE51D8"/>
    <w:rsid w:val="00FE5355"/>
    <w:rsid w:val="00FE55EB"/>
    <w:rsid w:val="00FE5A7C"/>
    <w:rsid w:val="00FE5AB5"/>
    <w:rsid w:val="00FE6434"/>
    <w:rsid w:val="00FE66D2"/>
    <w:rsid w:val="00FF00C8"/>
    <w:rsid w:val="00FF03EA"/>
    <w:rsid w:val="00FF164D"/>
    <w:rsid w:val="00FF1D42"/>
    <w:rsid w:val="00FF234A"/>
    <w:rsid w:val="00FF2B63"/>
    <w:rsid w:val="00FF2BF4"/>
    <w:rsid w:val="00FF2CEC"/>
    <w:rsid w:val="00FF3859"/>
    <w:rsid w:val="00FF3AA8"/>
    <w:rsid w:val="00FF407F"/>
    <w:rsid w:val="00FF4176"/>
    <w:rsid w:val="00FF42D1"/>
    <w:rsid w:val="00FF4527"/>
    <w:rsid w:val="00FF4FFB"/>
    <w:rsid w:val="00FF53C3"/>
    <w:rsid w:val="00FF5B3A"/>
    <w:rsid w:val="00FF5C72"/>
    <w:rsid w:val="00FF5E05"/>
    <w:rsid w:val="00FF6546"/>
    <w:rsid w:val="00FF75D7"/>
    <w:rsid w:val="3B058EF8"/>
    <w:rsid w:val="55AA503A"/>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7C4E6"/>
  <w15:docId w15:val="{3F61840B-6F18-4C12-B1D8-72012708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32"/>
    <w:pPr>
      <w:suppressAutoHyphens/>
      <w:spacing w:after="200" w:line="276" w:lineRule="auto"/>
    </w:pPr>
    <w:rPr>
      <w:rFonts w:ascii="Calibri" w:hAnsi="Calibri"/>
      <w:sz w:val="22"/>
      <w:szCs w:val="22"/>
      <w:lang w:val="en-US" w:eastAsia="zh-CN"/>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paragraph" w:styleId="Heading3">
    <w:name w:val="heading 3"/>
    <w:basedOn w:val="Normal"/>
    <w:next w:val="Normal"/>
    <w:link w:val="Heading3Char"/>
    <w:uiPriority w:val="9"/>
    <w:semiHidden/>
    <w:unhideWhenUsed/>
    <w:qFormat/>
    <w:rsid w:val="00262C69"/>
    <w:pPr>
      <w:keepNext/>
      <w:keepLines/>
      <w:spacing w:before="40" w:after="0"/>
      <w:outlineLvl w:val="2"/>
    </w:pPr>
    <w:rPr>
      <w:rFonts w:asciiTheme="majorHAnsi" w:eastAsiaTheme="majorEastAsia" w:hAnsiTheme="majorHAnsi" w:cstheme="majorBidi"/>
      <w:color w:val="0A2F4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uiPriority w:val="22"/>
    <w:qFormat/>
    <w:rsid w:val="00C6085C"/>
    <w:rPr>
      <w:b/>
      <w:bCs/>
    </w:rPr>
  </w:style>
  <w:style w:type="character" w:styleId="FootnoteReference">
    <w:name w:val="footnote reference"/>
    <w:uiPriority w:val="99"/>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w:basedOn w:val="Normal"/>
    <w:link w:val="FootnoteTextChar"/>
    <w:rsid w:val="00C6085C"/>
    <w:pPr>
      <w:spacing w:after="0" w:line="240" w:lineRule="auto"/>
    </w:pPr>
    <w:rPr>
      <w:sz w:val="20"/>
      <w:szCs w:val="20"/>
      <w:lang w:val="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rsid w:val="00C6085C"/>
    <w:rPr>
      <w:rFonts w:ascii="Calibri" w:eastAsia="Calibri" w:hAnsi="Calibri" w:cs="Times New Roman"/>
      <w:sz w:val="20"/>
      <w:szCs w:val="20"/>
      <w:lang w:eastAsia="zh-CN"/>
    </w:rPr>
  </w:style>
  <w:style w:type="paragraph" w:styleId="NormalWeb">
    <w:name w:val="Normal (Web)"/>
    <w:aliases w:val=" Char,Char"/>
    <w:basedOn w:val="Normal"/>
    <w:uiPriority w:val="99"/>
    <w:rsid w:val="00C6085C"/>
    <w:pPr>
      <w:spacing w:before="280" w:after="280" w:line="240" w:lineRule="auto"/>
    </w:pPr>
    <w:rPr>
      <w:rFonts w:ascii="Times New Roman" w:eastAsia="Times New Roman" w:hAnsi="Times New Roman"/>
      <w:sz w:val="24"/>
      <w:szCs w:val="24"/>
    </w:rPr>
  </w:style>
  <w:style w:type="paragraph" w:styleId="Header">
    <w:name w:val="header"/>
    <w:basedOn w:val="Normal"/>
    <w:link w:val="HeaderChar"/>
    <w:uiPriority w:val="99"/>
    <w:rsid w:val="00C6085C"/>
    <w:pPr>
      <w:tabs>
        <w:tab w:val="center" w:pos="4680"/>
        <w:tab w:val="right" w:pos="9360"/>
      </w:tabs>
    </w:pPr>
    <w:rPr>
      <w:szCs w:val="20"/>
      <w:lang w:val="x-none"/>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qFormat/>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ascii="Times New Roman" w:eastAsia="Times New Roman" w:hAnsi="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ascii="Times New Roman" w:eastAsia="Times New Roman" w:hAnsi="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lang w:val="x-none" w:eastAsia="x-none"/>
    </w:rPr>
  </w:style>
  <w:style w:type="paragraph" w:customStyle="1" w:styleId="normal-p">
    <w:name w:val="normal-p"/>
    <w:basedOn w:val="Normal"/>
    <w:rsid w:val="00C6085C"/>
    <w:pPr>
      <w:suppressAutoHyphens w:val="0"/>
      <w:spacing w:after="0" w:line="240" w:lineRule="auto"/>
    </w:pPr>
    <w:rPr>
      <w:rFonts w:ascii="Times New Roman" w:eastAsia="Times New Roman" w:hAnsi="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lang w:val="x-none"/>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C6085C"/>
    <w:pPr>
      <w:suppressAutoHyphens w:val="0"/>
      <w:spacing w:after="120" w:line="240" w:lineRule="auto"/>
      <w:ind w:firstLine="720"/>
    </w:pPr>
    <w:rPr>
      <w:rFonts w:ascii="Times New Roman" w:eastAsia="Times New Roman" w:hAnsi="Times New Roman"/>
      <w:b/>
      <w:color w:val="0000FF"/>
      <w:spacing w:val="24"/>
      <w:sz w:val="26"/>
      <w:szCs w:val="26"/>
      <w:lang w:val="x-none" w:eastAsia="x-none"/>
    </w:rPr>
  </w:style>
  <w:style w:type="character" w:customStyle="1" w:styleId="dieuChar">
    <w:name w:val="dieu Char"/>
    <w:link w:val="dieu"/>
    <w:rsid w:val="00C6085C"/>
    <w:rPr>
      <w:rFonts w:eastAsia="Times New Roman" w:cs="Times New Roman"/>
      <w:b/>
      <w:color w:val="0000FF"/>
      <w:spacing w:val="24"/>
      <w:sz w:val="26"/>
      <w:szCs w:val="26"/>
      <w:lang w:val="x-none" w:eastAsia="x-none"/>
    </w:rPr>
  </w:style>
  <w:style w:type="paragraph" w:styleId="Title">
    <w:name w:val="Title"/>
    <w:aliases w:val="Title Unauto"/>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tleChar">
    <w:name w:val="Title Char"/>
    <w:aliases w:val="Title Unauto Char"/>
    <w:link w:val="Title"/>
    <w:rsid w:val="00C6085C"/>
    <w:rPr>
      <w:rFonts w:ascii=".VnTimeH" w:eastAsia="MS Mincho" w:hAnsi=".VnTimeH" w:cs="Times New Roman"/>
      <w:b/>
      <w:bCs/>
      <w:sz w:val="32"/>
      <w:szCs w:val="32"/>
      <w:lang w:val="x-none" w:eastAsia="x-none"/>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unhideWhenUsed/>
    <w:rsid w:val="00853D94"/>
    <w:rPr>
      <w:sz w:val="20"/>
      <w:szCs w:val="20"/>
      <w:lang w:val="x-none"/>
    </w:rPr>
  </w:style>
  <w:style w:type="character" w:customStyle="1" w:styleId="CommentTextChar">
    <w:name w:val="Comment Text Char"/>
    <w:link w:val="CommentText"/>
    <w:uiPriority w:val="99"/>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ascii="Times New Roman" w:eastAsia="Times New Roman" w:hAnsi="Times New Roman"/>
      <w:bCs/>
      <w:sz w:val="28"/>
      <w:szCs w:val="28"/>
      <w:lang w:val="x-none" w:eastAsia="x-none"/>
    </w:rPr>
  </w:style>
  <w:style w:type="character" w:customStyle="1" w:styleId="BodyTextChar">
    <w:name w:val="Body Text Char"/>
    <w:link w:val="BodyText"/>
    <w:rsid w:val="008D7963"/>
    <w:rPr>
      <w:rFonts w:eastAsia="Times New Roman"/>
      <w:bCs/>
      <w:sz w:val="28"/>
      <w:szCs w:val="28"/>
      <w:lang w:val="x-none" w:eastAsia="x-none"/>
    </w:rPr>
  </w:style>
  <w:style w:type="table" w:styleId="TableGrid">
    <w:name w:val="Table Grid"/>
    <w:basedOn w:val="TableNormal"/>
    <w:uiPriority w:val="59"/>
    <w:rsid w:val="00847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262C69"/>
    <w:rPr>
      <w:rFonts w:asciiTheme="majorHAnsi" w:eastAsiaTheme="majorEastAsia" w:hAnsiTheme="majorHAnsi" w:cstheme="majorBidi"/>
      <w:color w:val="0A2F40" w:themeColor="accent1" w:themeShade="7F"/>
      <w:sz w:val="24"/>
      <w:szCs w:val="24"/>
      <w:lang w:val="en-US" w:eastAsia="zh-CN"/>
    </w:rPr>
  </w:style>
  <w:style w:type="character" w:styleId="PlaceholderText">
    <w:name w:val="Placeholder Text"/>
    <w:basedOn w:val="DefaultParagraphFont"/>
    <w:uiPriority w:val="99"/>
    <w:semiHidden/>
    <w:rsid w:val="00056E45"/>
    <w:rPr>
      <w:color w:val="666666"/>
    </w:rPr>
  </w:style>
  <w:style w:type="paragraph" w:styleId="PlainText">
    <w:name w:val="Plain Text"/>
    <w:basedOn w:val="Normal"/>
    <w:link w:val="PlainTextChar"/>
    <w:unhideWhenUsed/>
    <w:rsid w:val="00056E45"/>
    <w:pPr>
      <w:suppressAutoHyphens w:val="0"/>
      <w:spacing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056E45"/>
    <w:rPr>
      <w:rFonts w:ascii="Courier New" w:eastAsia="Times New Roman" w:hAnsi="Courier New"/>
      <w:lang w:val="x-none" w:eastAsia="x-none"/>
    </w:rPr>
  </w:style>
  <w:style w:type="character" w:styleId="Hyperlink">
    <w:name w:val="Hyperlink"/>
    <w:basedOn w:val="DefaultParagraphFont"/>
    <w:uiPriority w:val="99"/>
    <w:semiHidden/>
    <w:unhideWhenUsed/>
    <w:rsid w:val="00DB2EAE"/>
    <w:rPr>
      <w:color w:val="0000FF"/>
      <w:u w:val="single"/>
    </w:rPr>
  </w:style>
  <w:style w:type="character" w:customStyle="1" w:styleId="ng-star-inserted">
    <w:name w:val="ng-star-inserted"/>
    <w:basedOn w:val="DefaultParagraphFont"/>
    <w:rsid w:val="00995DC1"/>
  </w:style>
  <w:style w:type="character" w:customStyle="1" w:styleId="noi-dung-tham-chieu">
    <w:name w:val="noi-dung-tham-chieu"/>
    <w:basedOn w:val="DefaultParagraphFont"/>
    <w:rsid w:val="00B2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178">
      <w:bodyDiv w:val="1"/>
      <w:marLeft w:val="0"/>
      <w:marRight w:val="0"/>
      <w:marTop w:val="0"/>
      <w:marBottom w:val="0"/>
      <w:divBdr>
        <w:top w:val="none" w:sz="0" w:space="0" w:color="auto"/>
        <w:left w:val="none" w:sz="0" w:space="0" w:color="auto"/>
        <w:bottom w:val="none" w:sz="0" w:space="0" w:color="auto"/>
        <w:right w:val="none" w:sz="0" w:space="0" w:color="auto"/>
      </w:divBdr>
    </w:div>
    <w:div w:id="48187797">
      <w:bodyDiv w:val="1"/>
      <w:marLeft w:val="0"/>
      <w:marRight w:val="0"/>
      <w:marTop w:val="0"/>
      <w:marBottom w:val="0"/>
      <w:divBdr>
        <w:top w:val="none" w:sz="0" w:space="0" w:color="auto"/>
        <w:left w:val="none" w:sz="0" w:space="0" w:color="auto"/>
        <w:bottom w:val="none" w:sz="0" w:space="0" w:color="auto"/>
        <w:right w:val="none" w:sz="0" w:space="0" w:color="auto"/>
      </w:divBdr>
    </w:div>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108743355">
      <w:bodyDiv w:val="1"/>
      <w:marLeft w:val="0"/>
      <w:marRight w:val="0"/>
      <w:marTop w:val="0"/>
      <w:marBottom w:val="0"/>
      <w:divBdr>
        <w:top w:val="none" w:sz="0" w:space="0" w:color="auto"/>
        <w:left w:val="none" w:sz="0" w:space="0" w:color="auto"/>
        <w:bottom w:val="none" w:sz="0" w:space="0" w:color="auto"/>
        <w:right w:val="none" w:sz="0" w:space="0" w:color="auto"/>
      </w:divBdr>
    </w:div>
    <w:div w:id="162937261">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344288478">
      <w:bodyDiv w:val="1"/>
      <w:marLeft w:val="0"/>
      <w:marRight w:val="0"/>
      <w:marTop w:val="0"/>
      <w:marBottom w:val="0"/>
      <w:divBdr>
        <w:top w:val="none" w:sz="0" w:space="0" w:color="auto"/>
        <w:left w:val="none" w:sz="0" w:space="0" w:color="auto"/>
        <w:bottom w:val="none" w:sz="0" w:space="0" w:color="auto"/>
        <w:right w:val="none" w:sz="0" w:space="0" w:color="auto"/>
      </w:divBdr>
    </w:div>
    <w:div w:id="473716703">
      <w:bodyDiv w:val="1"/>
      <w:marLeft w:val="0"/>
      <w:marRight w:val="0"/>
      <w:marTop w:val="0"/>
      <w:marBottom w:val="0"/>
      <w:divBdr>
        <w:top w:val="none" w:sz="0" w:space="0" w:color="auto"/>
        <w:left w:val="none" w:sz="0" w:space="0" w:color="auto"/>
        <w:bottom w:val="none" w:sz="0" w:space="0" w:color="auto"/>
        <w:right w:val="none" w:sz="0" w:space="0" w:color="auto"/>
      </w:divBdr>
    </w:div>
    <w:div w:id="491065095">
      <w:bodyDiv w:val="1"/>
      <w:marLeft w:val="0"/>
      <w:marRight w:val="0"/>
      <w:marTop w:val="0"/>
      <w:marBottom w:val="0"/>
      <w:divBdr>
        <w:top w:val="none" w:sz="0" w:space="0" w:color="auto"/>
        <w:left w:val="none" w:sz="0" w:space="0" w:color="auto"/>
        <w:bottom w:val="none" w:sz="0" w:space="0" w:color="auto"/>
        <w:right w:val="none" w:sz="0" w:space="0" w:color="auto"/>
      </w:divBdr>
    </w:div>
    <w:div w:id="674723673">
      <w:bodyDiv w:val="1"/>
      <w:marLeft w:val="0"/>
      <w:marRight w:val="0"/>
      <w:marTop w:val="0"/>
      <w:marBottom w:val="0"/>
      <w:divBdr>
        <w:top w:val="none" w:sz="0" w:space="0" w:color="auto"/>
        <w:left w:val="none" w:sz="0" w:space="0" w:color="auto"/>
        <w:bottom w:val="none" w:sz="0" w:space="0" w:color="auto"/>
        <w:right w:val="none" w:sz="0" w:space="0" w:color="auto"/>
      </w:divBdr>
    </w:div>
    <w:div w:id="823592369">
      <w:bodyDiv w:val="1"/>
      <w:marLeft w:val="0"/>
      <w:marRight w:val="0"/>
      <w:marTop w:val="0"/>
      <w:marBottom w:val="0"/>
      <w:divBdr>
        <w:top w:val="none" w:sz="0" w:space="0" w:color="auto"/>
        <w:left w:val="none" w:sz="0" w:space="0" w:color="auto"/>
        <w:bottom w:val="none" w:sz="0" w:space="0" w:color="auto"/>
        <w:right w:val="none" w:sz="0" w:space="0" w:color="auto"/>
      </w:divBdr>
    </w:div>
    <w:div w:id="855772594">
      <w:bodyDiv w:val="1"/>
      <w:marLeft w:val="0"/>
      <w:marRight w:val="0"/>
      <w:marTop w:val="0"/>
      <w:marBottom w:val="0"/>
      <w:divBdr>
        <w:top w:val="none" w:sz="0" w:space="0" w:color="auto"/>
        <w:left w:val="none" w:sz="0" w:space="0" w:color="auto"/>
        <w:bottom w:val="none" w:sz="0" w:space="0" w:color="auto"/>
        <w:right w:val="none" w:sz="0" w:space="0" w:color="auto"/>
      </w:divBdr>
    </w:div>
    <w:div w:id="888423388">
      <w:bodyDiv w:val="1"/>
      <w:marLeft w:val="0"/>
      <w:marRight w:val="0"/>
      <w:marTop w:val="0"/>
      <w:marBottom w:val="0"/>
      <w:divBdr>
        <w:top w:val="none" w:sz="0" w:space="0" w:color="auto"/>
        <w:left w:val="none" w:sz="0" w:space="0" w:color="auto"/>
        <w:bottom w:val="none" w:sz="0" w:space="0" w:color="auto"/>
        <w:right w:val="none" w:sz="0" w:space="0" w:color="auto"/>
      </w:divBdr>
    </w:div>
    <w:div w:id="889615084">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089736850">
      <w:bodyDiv w:val="1"/>
      <w:marLeft w:val="0"/>
      <w:marRight w:val="0"/>
      <w:marTop w:val="0"/>
      <w:marBottom w:val="0"/>
      <w:divBdr>
        <w:top w:val="none" w:sz="0" w:space="0" w:color="auto"/>
        <w:left w:val="none" w:sz="0" w:space="0" w:color="auto"/>
        <w:bottom w:val="none" w:sz="0" w:space="0" w:color="auto"/>
        <w:right w:val="none" w:sz="0" w:space="0" w:color="auto"/>
      </w:divBdr>
      <w:divsChild>
        <w:div w:id="621964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128864644">
      <w:bodyDiv w:val="1"/>
      <w:marLeft w:val="0"/>
      <w:marRight w:val="0"/>
      <w:marTop w:val="0"/>
      <w:marBottom w:val="0"/>
      <w:divBdr>
        <w:top w:val="none" w:sz="0" w:space="0" w:color="auto"/>
        <w:left w:val="none" w:sz="0" w:space="0" w:color="auto"/>
        <w:bottom w:val="none" w:sz="0" w:space="0" w:color="auto"/>
        <w:right w:val="none" w:sz="0" w:space="0" w:color="auto"/>
      </w:divBdr>
    </w:div>
    <w:div w:id="1129396833">
      <w:bodyDiv w:val="1"/>
      <w:marLeft w:val="0"/>
      <w:marRight w:val="0"/>
      <w:marTop w:val="0"/>
      <w:marBottom w:val="0"/>
      <w:divBdr>
        <w:top w:val="none" w:sz="0" w:space="0" w:color="auto"/>
        <w:left w:val="none" w:sz="0" w:space="0" w:color="auto"/>
        <w:bottom w:val="none" w:sz="0" w:space="0" w:color="auto"/>
        <w:right w:val="none" w:sz="0" w:space="0" w:color="auto"/>
      </w:divBdr>
    </w:div>
    <w:div w:id="1387143906">
      <w:bodyDiv w:val="1"/>
      <w:marLeft w:val="0"/>
      <w:marRight w:val="0"/>
      <w:marTop w:val="0"/>
      <w:marBottom w:val="0"/>
      <w:divBdr>
        <w:top w:val="none" w:sz="0" w:space="0" w:color="auto"/>
        <w:left w:val="none" w:sz="0" w:space="0" w:color="auto"/>
        <w:bottom w:val="none" w:sz="0" w:space="0" w:color="auto"/>
        <w:right w:val="none" w:sz="0" w:space="0" w:color="auto"/>
      </w:divBdr>
    </w:div>
    <w:div w:id="1535313325">
      <w:bodyDiv w:val="1"/>
      <w:marLeft w:val="0"/>
      <w:marRight w:val="0"/>
      <w:marTop w:val="0"/>
      <w:marBottom w:val="0"/>
      <w:divBdr>
        <w:top w:val="none" w:sz="0" w:space="0" w:color="auto"/>
        <w:left w:val="none" w:sz="0" w:space="0" w:color="auto"/>
        <w:bottom w:val="none" w:sz="0" w:space="0" w:color="auto"/>
        <w:right w:val="none" w:sz="0" w:space="0" w:color="auto"/>
      </w:divBdr>
    </w:div>
    <w:div w:id="1540430770">
      <w:bodyDiv w:val="1"/>
      <w:marLeft w:val="0"/>
      <w:marRight w:val="0"/>
      <w:marTop w:val="0"/>
      <w:marBottom w:val="0"/>
      <w:divBdr>
        <w:top w:val="none" w:sz="0" w:space="0" w:color="auto"/>
        <w:left w:val="none" w:sz="0" w:space="0" w:color="auto"/>
        <w:bottom w:val="none" w:sz="0" w:space="0" w:color="auto"/>
        <w:right w:val="none" w:sz="0" w:space="0" w:color="auto"/>
      </w:divBdr>
      <w:divsChild>
        <w:div w:id="2024817952">
          <w:marLeft w:val="0"/>
          <w:marRight w:val="0"/>
          <w:marTop w:val="0"/>
          <w:marBottom w:val="0"/>
          <w:divBdr>
            <w:top w:val="none" w:sz="0" w:space="0" w:color="auto"/>
            <w:left w:val="none" w:sz="0" w:space="0" w:color="auto"/>
            <w:bottom w:val="none" w:sz="0" w:space="0" w:color="auto"/>
            <w:right w:val="none" w:sz="0" w:space="0" w:color="auto"/>
          </w:divBdr>
        </w:div>
        <w:div w:id="1385371814">
          <w:marLeft w:val="0"/>
          <w:marRight w:val="0"/>
          <w:marTop w:val="0"/>
          <w:marBottom w:val="0"/>
          <w:divBdr>
            <w:top w:val="none" w:sz="0" w:space="0" w:color="auto"/>
            <w:left w:val="none" w:sz="0" w:space="0" w:color="auto"/>
            <w:bottom w:val="none" w:sz="0" w:space="0" w:color="auto"/>
            <w:right w:val="none" w:sz="0" w:space="0" w:color="auto"/>
          </w:divBdr>
        </w:div>
        <w:div w:id="26764173">
          <w:marLeft w:val="0"/>
          <w:marRight w:val="0"/>
          <w:marTop w:val="0"/>
          <w:marBottom w:val="0"/>
          <w:divBdr>
            <w:top w:val="none" w:sz="0" w:space="0" w:color="auto"/>
            <w:left w:val="none" w:sz="0" w:space="0" w:color="auto"/>
            <w:bottom w:val="none" w:sz="0" w:space="0" w:color="auto"/>
            <w:right w:val="none" w:sz="0" w:space="0" w:color="auto"/>
          </w:divBdr>
        </w:div>
        <w:div w:id="1690791309">
          <w:marLeft w:val="0"/>
          <w:marRight w:val="0"/>
          <w:marTop w:val="0"/>
          <w:marBottom w:val="0"/>
          <w:divBdr>
            <w:top w:val="none" w:sz="0" w:space="0" w:color="auto"/>
            <w:left w:val="none" w:sz="0" w:space="0" w:color="auto"/>
            <w:bottom w:val="none" w:sz="0" w:space="0" w:color="auto"/>
            <w:right w:val="none" w:sz="0" w:space="0" w:color="auto"/>
          </w:divBdr>
        </w:div>
        <w:div w:id="1857841421">
          <w:marLeft w:val="0"/>
          <w:marRight w:val="0"/>
          <w:marTop w:val="0"/>
          <w:marBottom w:val="0"/>
          <w:divBdr>
            <w:top w:val="none" w:sz="0" w:space="0" w:color="auto"/>
            <w:left w:val="none" w:sz="0" w:space="0" w:color="auto"/>
            <w:bottom w:val="none" w:sz="0" w:space="0" w:color="auto"/>
            <w:right w:val="none" w:sz="0" w:space="0" w:color="auto"/>
          </w:divBdr>
        </w:div>
        <w:div w:id="1173110233">
          <w:marLeft w:val="0"/>
          <w:marRight w:val="0"/>
          <w:marTop w:val="0"/>
          <w:marBottom w:val="0"/>
          <w:divBdr>
            <w:top w:val="none" w:sz="0" w:space="0" w:color="auto"/>
            <w:left w:val="none" w:sz="0" w:space="0" w:color="auto"/>
            <w:bottom w:val="none" w:sz="0" w:space="0" w:color="auto"/>
            <w:right w:val="none" w:sz="0" w:space="0" w:color="auto"/>
          </w:divBdr>
        </w:div>
      </w:divsChild>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573391792">
      <w:bodyDiv w:val="1"/>
      <w:marLeft w:val="0"/>
      <w:marRight w:val="0"/>
      <w:marTop w:val="0"/>
      <w:marBottom w:val="0"/>
      <w:divBdr>
        <w:top w:val="none" w:sz="0" w:space="0" w:color="auto"/>
        <w:left w:val="none" w:sz="0" w:space="0" w:color="auto"/>
        <w:bottom w:val="none" w:sz="0" w:space="0" w:color="auto"/>
        <w:right w:val="none" w:sz="0" w:space="0" w:color="auto"/>
      </w:divBdr>
      <w:divsChild>
        <w:div w:id="662314511">
          <w:marLeft w:val="0"/>
          <w:marRight w:val="0"/>
          <w:marTop w:val="120"/>
          <w:marBottom w:val="120"/>
          <w:divBdr>
            <w:top w:val="none" w:sz="0" w:space="0" w:color="auto"/>
            <w:left w:val="none" w:sz="0" w:space="0" w:color="auto"/>
            <w:bottom w:val="none" w:sz="0" w:space="0" w:color="auto"/>
            <w:right w:val="none" w:sz="0" w:space="0" w:color="auto"/>
          </w:divBdr>
          <w:divsChild>
            <w:div w:id="1536037650">
              <w:marLeft w:val="0"/>
              <w:marRight w:val="0"/>
              <w:marTop w:val="0"/>
              <w:marBottom w:val="0"/>
              <w:divBdr>
                <w:top w:val="none" w:sz="0" w:space="0" w:color="auto"/>
                <w:left w:val="none" w:sz="0" w:space="0" w:color="auto"/>
                <w:bottom w:val="none" w:sz="0" w:space="0" w:color="auto"/>
                <w:right w:val="none" w:sz="0" w:space="0" w:color="auto"/>
              </w:divBdr>
            </w:div>
          </w:divsChild>
        </w:div>
        <w:div w:id="1554853493">
          <w:marLeft w:val="0"/>
          <w:marRight w:val="0"/>
          <w:marTop w:val="120"/>
          <w:marBottom w:val="120"/>
          <w:divBdr>
            <w:top w:val="none" w:sz="0" w:space="0" w:color="auto"/>
            <w:left w:val="none" w:sz="0" w:space="0" w:color="auto"/>
            <w:bottom w:val="none" w:sz="0" w:space="0" w:color="auto"/>
            <w:right w:val="none" w:sz="0" w:space="0" w:color="auto"/>
          </w:divBdr>
          <w:divsChild>
            <w:div w:id="88796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96387">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867020198">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19162">
      <w:bodyDiv w:val="1"/>
      <w:marLeft w:val="0"/>
      <w:marRight w:val="0"/>
      <w:marTop w:val="0"/>
      <w:marBottom w:val="0"/>
      <w:divBdr>
        <w:top w:val="none" w:sz="0" w:space="0" w:color="auto"/>
        <w:left w:val="none" w:sz="0" w:space="0" w:color="auto"/>
        <w:bottom w:val="none" w:sz="0" w:space="0" w:color="auto"/>
        <w:right w:val="none" w:sz="0" w:space="0" w:color="auto"/>
      </w:divBdr>
    </w:div>
    <w:div w:id="204833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3DBF7-7EEB-46D9-B62B-172817C34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5403</Words>
  <Characters>30800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bui lan</cp:lastModifiedBy>
  <cp:revision>2</cp:revision>
  <cp:lastPrinted>2026-07-09T04:26:00Z</cp:lastPrinted>
  <dcterms:created xsi:type="dcterms:W3CDTF">2026-07-30T02:38:00Z</dcterms:created>
  <dcterms:modified xsi:type="dcterms:W3CDTF">2026-07-30T02:38:00Z</dcterms:modified>
</cp:coreProperties>
</file>